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2" w:rsidRDefault="00947332" w:rsidP="00947332"/>
    <w:p w:rsidR="00947332" w:rsidRPr="00C3588B" w:rsidRDefault="00947332" w:rsidP="00C3588B">
      <w:pPr>
        <w:jc w:val="center"/>
        <w:rPr>
          <w:rFonts w:ascii="Times New Roman" w:hAnsi="Times New Roman" w:cs="Times New Roman"/>
          <w:b/>
          <w:sz w:val="24"/>
          <w:szCs w:val="24"/>
        </w:rPr>
      </w:pPr>
      <w:r w:rsidRPr="00C3588B">
        <w:rPr>
          <w:rFonts w:ascii="Times New Roman" w:hAnsi="Times New Roman" w:cs="Times New Roman"/>
          <w:b/>
          <w:sz w:val="24"/>
          <w:szCs w:val="24"/>
        </w:rPr>
        <w:t>KIRKLARELİ İLİ EKONOMİK VE SOSYAL GÖSTERGELERİ</w:t>
      </w:r>
    </w:p>
    <w:p w:rsidR="00947332" w:rsidRPr="00C3588B" w:rsidRDefault="00947332" w:rsidP="00947332">
      <w:pPr>
        <w:rPr>
          <w:rFonts w:ascii="Times New Roman" w:hAnsi="Times New Roman" w:cs="Times New Roman"/>
          <w:b/>
          <w:sz w:val="24"/>
          <w:szCs w:val="24"/>
        </w:rPr>
      </w:pPr>
      <w:r w:rsidRPr="00C3588B">
        <w:rPr>
          <w:rFonts w:ascii="Times New Roman" w:hAnsi="Times New Roman" w:cs="Times New Roman"/>
          <w:b/>
          <w:sz w:val="24"/>
          <w:szCs w:val="24"/>
        </w:rPr>
        <w:t>KIRKLARELİ İLİNE GENEL BİR BAKIŞ</w:t>
      </w:r>
    </w:p>
    <w:p w:rsidR="003B69DB" w:rsidRPr="00657DDB" w:rsidRDefault="003B69DB" w:rsidP="00657DDB">
      <w:pPr>
        <w:spacing w:line="360" w:lineRule="auto"/>
        <w:jc w:val="both"/>
        <w:rPr>
          <w:rFonts w:ascii="Times New Roman" w:hAnsi="Times New Roman" w:cs="Times New Roman"/>
          <w:b/>
          <w:color w:val="333333"/>
          <w:sz w:val="24"/>
          <w:szCs w:val="24"/>
          <w:lang w:val="tr-TR"/>
        </w:rPr>
      </w:pPr>
      <w:r w:rsidRPr="00657DDB">
        <w:rPr>
          <w:rStyle w:val="Gl"/>
          <w:rFonts w:ascii="Times New Roman" w:hAnsi="Times New Roman" w:cs="Times New Roman"/>
          <w:color w:val="333333"/>
          <w:sz w:val="24"/>
          <w:szCs w:val="24"/>
          <w:lang w:val="tr-TR"/>
        </w:rPr>
        <w:t>TARİH</w:t>
      </w:r>
    </w:p>
    <w:p w:rsidR="003B69DB" w:rsidRPr="00657DDB" w:rsidRDefault="003B69DB"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 xml:space="preserve">Kırklareli'nin eski ismi Kırk Kilise, Yunanca ‘da Saranta Eklesies, Bulgarca ‘da Lozengrad </w:t>
      </w:r>
      <w:r w:rsidR="00580676" w:rsidRPr="00657DDB">
        <w:rPr>
          <w:color w:val="333333"/>
          <w:lang w:val="tr-TR"/>
        </w:rPr>
        <w:t xml:space="preserve">olarak adlandırılmıştı. </w:t>
      </w:r>
      <w:r w:rsidRPr="00657DDB">
        <w:rPr>
          <w:color w:val="333333"/>
          <w:lang w:val="tr-TR"/>
        </w:rPr>
        <w:t>Tarih öncesi çağlardan beri iskâna tabi tutulmuş önemli illerimizdendir. Buzul çağı sonlarında uzunca bir süre sular altında kaldığı anlaşılan Kırklareli ve civarında insana dair ilk maddî belgeler Neolitik dönem özelliklerini vermektedir. Neolitik çağdan itibaren (M.Ö. 6000) Kalkolitik, Tunç ve Demir çağlarında yoğun olarak insanların yaşadığı, ele geçen belgelerden anlaşılmaktadır.</w:t>
      </w:r>
    </w:p>
    <w:p w:rsidR="003B69DB" w:rsidRPr="00657DDB" w:rsidRDefault="003B69DB"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 xml:space="preserve">Bölgede ilk zamanlar siyasi birlik kuramamış yerli Trak toplumları, daha sonraki dönemlerde birbirinden bağımsız feodal beylikler veya şehir devletleri halinde varlıklarını sürdürmüşler; ancak kuzeyden İskit akınları, güneyden ise eski Yunan kültürel tazyiki hiçbir zaman eksilmemiştir. Bunların yanında, M.Ö. 513 yılında çok daha uzaklardan gelen Pers Kralı Darius dahi bölgeyi bir süre hükümranlığı altında tutabilmiştir. M.Ö. 4.yy’da parçalanan Odrys devletinden sonra Makedonya Kralı II. Filip Kırklareli de </w:t>
      </w:r>
      <w:proofErr w:type="gramStart"/>
      <w:r w:rsidRPr="00657DDB">
        <w:rPr>
          <w:color w:val="333333"/>
          <w:lang w:val="tr-TR"/>
        </w:rPr>
        <w:t>dahil</w:t>
      </w:r>
      <w:proofErr w:type="gramEnd"/>
      <w:r w:rsidRPr="00657DDB">
        <w:rPr>
          <w:color w:val="333333"/>
          <w:lang w:val="tr-TR"/>
        </w:rPr>
        <w:t xml:space="preserve"> tüm Trakya’yı istila etmiştir. Daha sonra bölgede Keltler, onun akabinde de Roma egemenliği dikkat çekmektedir. M.S. 4.yy’da Ostrogotlar Trakya’yı istila etmiş, bu istila sırasında Kırklareli de önemli oranda tahribe maruz kalmıştır. Trakya M.S. 441-447 yıllarında bu kez Hunlar’ın istilasına uğramıştır. Bu istila sırasında Philipopolis (Filibe) ve Arkadiopolis (Lüleburgaz) başta olmak üzere, 70 şehir ve kasabanın tahribe uğradığı bilinmektedir.</w:t>
      </w:r>
    </w:p>
    <w:p w:rsidR="003B69DB" w:rsidRPr="00657DDB" w:rsidRDefault="003B69DB"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Kırklareli Bizans dönemindeki tarihi boyunca da Balkanlardan inen tehlikelerin devamlı tehdidi altında kalmıştır. İmparator I. Justinianus (527-565) mevcut surları tekrar onartmış, Vize ve Kıyıköy surlarını ise inşa ettirme gereğini duymuştur. Bölge, daha sonra sırayla Avar akınları, Peçenekler ve Haçlı istilalarına maruz kalmıştır.</w:t>
      </w:r>
    </w:p>
    <w:p w:rsidR="003B69DB" w:rsidRPr="00657DDB" w:rsidRDefault="003B69DB"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 xml:space="preserve">Kırklareli, Sultan 1. Murat Hüdavendigar zamanında 1362 yılında Demirtaş Paşa tarafından </w:t>
      </w:r>
      <w:r w:rsidR="00657DDB" w:rsidRPr="00657DDB">
        <w:rPr>
          <w:color w:val="333333"/>
          <w:lang w:val="tr-TR"/>
        </w:rPr>
        <w:t>Bizanslılardan</w:t>
      </w:r>
      <w:r w:rsidRPr="00657DDB">
        <w:rPr>
          <w:color w:val="333333"/>
          <w:lang w:val="tr-TR"/>
        </w:rPr>
        <w:t xml:space="preserve"> alınarak ilk defa Osmanlı yönetimine dâhil edilmiştir. Bu tarihten itibaren uzunca bir barış süreci yaşayan Kırklareli, hem Balkan Savaşı hem de I. Dünya Savaşı sırasında Bulgar ve Yunan işgaline maruz kalarak büyük eziyet ve sıkıntılar yaşamış ve 10 Kasım 1922’de nihai özgürlüğüne kavuşmuştur.</w:t>
      </w:r>
    </w:p>
    <w:p w:rsidR="00D73A95" w:rsidRPr="00657DDB" w:rsidRDefault="00D73A95" w:rsidP="00657DDB">
      <w:pPr>
        <w:pStyle w:val="NormalWeb"/>
        <w:shd w:val="clear" w:color="auto" w:fill="FFFFFF"/>
        <w:spacing w:before="0" w:beforeAutospacing="0" w:after="150" w:afterAutospacing="0" w:line="360" w:lineRule="auto"/>
        <w:jc w:val="both"/>
        <w:rPr>
          <w:color w:val="333333"/>
          <w:lang w:val="tr-TR"/>
        </w:rPr>
      </w:pPr>
    </w:p>
    <w:p w:rsidR="00400FA4" w:rsidRPr="00657DDB" w:rsidRDefault="00657DDB" w:rsidP="00657DDB">
      <w:pPr>
        <w:spacing w:line="360" w:lineRule="auto"/>
        <w:jc w:val="both"/>
        <w:rPr>
          <w:rFonts w:ascii="Times New Roman" w:hAnsi="Times New Roman" w:cs="Times New Roman"/>
          <w:b/>
          <w:sz w:val="24"/>
          <w:szCs w:val="24"/>
          <w:lang w:val="tr-TR"/>
        </w:rPr>
      </w:pPr>
      <w:r w:rsidRPr="00657DDB">
        <w:rPr>
          <w:rFonts w:ascii="Times New Roman" w:hAnsi="Times New Roman" w:cs="Times New Roman"/>
          <w:b/>
          <w:sz w:val="24"/>
          <w:szCs w:val="24"/>
          <w:lang w:val="tr-TR"/>
        </w:rPr>
        <w:lastRenderedPageBreak/>
        <w:t xml:space="preserve">COĞRAFİ DURUM </w:t>
      </w:r>
    </w:p>
    <w:p w:rsidR="00D73A95" w:rsidRPr="00657DDB" w:rsidRDefault="00D73A95"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Türkiye’nin Avrupa Kıtası’ndaki beş ilinden biridir. Marmara Bölgesi'nde Istranca (Yıldız) Dağları ve Ergene Ovası bölümleri üzerinde yer alan hudut şehrinin kuzeyinde Rezve deresinin ayırdığı Bulgaristan, batısında Edirne, doğusunda Karadeniz ve İstanbul, güneyinde Tekirdağ ile komşudur.</w:t>
      </w:r>
    </w:p>
    <w:p w:rsidR="00D73A95" w:rsidRPr="00657DDB" w:rsidRDefault="00D73A95" w:rsidP="00657DDB">
      <w:pPr>
        <w:spacing w:line="360" w:lineRule="auto"/>
        <w:jc w:val="both"/>
        <w:rPr>
          <w:rFonts w:ascii="Times New Roman" w:hAnsi="Times New Roman" w:cs="Times New Roman"/>
          <w:sz w:val="24"/>
          <w:szCs w:val="24"/>
          <w:lang w:val="tr-TR"/>
        </w:rPr>
      </w:pPr>
      <w:r w:rsidRPr="00657DDB">
        <w:rPr>
          <w:rFonts w:ascii="Times New Roman" w:hAnsi="Times New Roman" w:cs="Times New Roman"/>
          <w:color w:val="333333"/>
          <w:sz w:val="24"/>
          <w:szCs w:val="24"/>
          <w:lang w:val="tr-TR"/>
        </w:rPr>
        <w:t>Kırklareli il merkezi 6.459 km</w:t>
      </w:r>
      <w:r w:rsidRPr="00657DDB">
        <w:rPr>
          <w:rFonts w:ascii="Times New Roman" w:hAnsi="Times New Roman" w:cs="Times New Roman"/>
          <w:color w:val="333333"/>
          <w:sz w:val="24"/>
          <w:szCs w:val="24"/>
          <w:vertAlign w:val="superscript"/>
          <w:lang w:val="tr-TR"/>
        </w:rPr>
        <w:t>2</w:t>
      </w:r>
      <w:r w:rsidR="001D5801">
        <w:rPr>
          <w:rFonts w:ascii="Times New Roman" w:hAnsi="Times New Roman" w:cs="Times New Roman"/>
          <w:color w:val="333333"/>
          <w:sz w:val="24"/>
          <w:szCs w:val="24"/>
          <w:lang w:val="tr-TR"/>
        </w:rPr>
        <w:t> olup rakımı 203 m’</w:t>
      </w:r>
      <w:r w:rsidRPr="00657DDB">
        <w:rPr>
          <w:rFonts w:ascii="Times New Roman" w:hAnsi="Times New Roman" w:cs="Times New Roman"/>
          <w:color w:val="333333"/>
          <w:sz w:val="24"/>
          <w:szCs w:val="24"/>
          <w:lang w:val="tr-TR"/>
        </w:rPr>
        <w:t>dir. İlçeler dâhil toplam yüz ölçümü 6.459 km</w:t>
      </w:r>
      <w:r w:rsidRPr="00657DDB">
        <w:rPr>
          <w:rFonts w:ascii="Times New Roman" w:hAnsi="Times New Roman" w:cs="Times New Roman"/>
          <w:color w:val="333333"/>
          <w:sz w:val="24"/>
          <w:szCs w:val="24"/>
          <w:vertAlign w:val="superscript"/>
          <w:lang w:val="tr-TR"/>
        </w:rPr>
        <w:t>2</w:t>
      </w:r>
      <w:r w:rsidRPr="00657DDB">
        <w:rPr>
          <w:rFonts w:ascii="Times New Roman" w:hAnsi="Times New Roman" w:cs="Times New Roman"/>
          <w:color w:val="333333"/>
          <w:sz w:val="24"/>
          <w:szCs w:val="24"/>
          <w:lang w:val="tr-TR"/>
        </w:rPr>
        <w:t xml:space="preserve">’dir. </w:t>
      </w:r>
      <w:r w:rsidRPr="00657DDB">
        <w:rPr>
          <w:rFonts w:ascii="Times New Roman" w:hAnsi="Times New Roman" w:cs="Times New Roman"/>
          <w:sz w:val="24"/>
          <w:szCs w:val="24"/>
          <w:lang w:val="tr-TR"/>
        </w:rPr>
        <w:t>Büyüklük bakımından 81 il içerisinde 55.</w:t>
      </w:r>
      <w:r w:rsidR="001D5801">
        <w:rPr>
          <w:rFonts w:ascii="Times New Roman" w:hAnsi="Times New Roman" w:cs="Times New Roman"/>
          <w:sz w:val="24"/>
          <w:szCs w:val="24"/>
          <w:lang w:val="tr-TR"/>
        </w:rPr>
        <w:t>s</w:t>
      </w:r>
      <w:r w:rsidRPr="00657DDB">
        <w:rPr>
          <w:rFonts w:ascii="Times New Roman" w:hAnsi="Times New Roman" w:cs="Times New Roman"/>
          <w:sz w:val="24"/>
          <w:szCs w:val="24"/>
          <w:lang w:val="tr-TR"/>
        </w:rPr>
        <w:t>ıradadır</w:t>
      </w:r>
      <w:r w:rsidRPr="00657DDB">
        <w:rPr>
          <w:rFonts w:ascii="Times New Roman" w:hAnsi="Times New Roman" w:cs="Times New Roman"/>
          <w:color w:val="333333"/>
          <w:sz w:val="24"/>
          <w:szCs w:val="24"/>
          <w:lang w:val="tr-TR"/>
        </w:rPr>
        <w:t xml:space="preserve">. </w:t>
      </w:r>
      <w:r w:rsidRPr="00657DDB">
        <w:rPr>
          <w:rFonts w:ascii="Times New Roman" w:hAnsi="Times New Roman" w:cs="Times New Roman"/>
          <w:color w:val="333333"/>
          <w:sz w:val="24"/>
          <w:szCs w:val="24"/>
          <w:lang w:val="tr-TR"/>
        </w:rPr>
        <w:t>İlimizin Bulgaristan’a 180 kilometre kara sınırı, Karadeniz’e 60 kilometre deniz kıyısı bulunmaktadır. Merkez, Kofçaz ve Demirköy ilçelerinin kuzey kesimleri Bulgar sınırında, Demirköy ve Vize ilçelerinin doğu kısımları Karadeniz kıyısındadır.</w:t>
      </w:r>
      <w:r w:rsidRPr="00657DDB">
        <w:rPr>
          <w:rFonts w:ascii="Times New Roman" w:hAnsi="Times New Roman" w:cs="Times New Roman"/>
          <w:color w:val="333333"/>
          <w:sz w:val="24"/>
          <w:szCs w:val="24"/>
          <w:lang w:val="tr-TR"/>
        </w:rPr>
        <w:t xml:space="preserve"> </w:t>
      </w:r>
      <w:r w:rsidRPr="00657DDB">
        <w:rPr>
          <w:rFonts w:ascii="Times New Roman" w:hAnsi="Times New Roman" w:cs="Times New Roman"/>
          <w:sz w:val="24"/>
          <w:szCs w:val="24"/>
          <w:lang w:val="tr-TR"/>
        </w:rPr>
        <w:t xml:space="preserve">Bölgede kara iklimi </w:t>
      </w:r>
      <w:proofErr w:type="gramStart"/>
      <w:r w:rsidRPr="00657DDB">
        <w:rPr>
          <w:rFonts w:ascii="Times New Roman" w:hAnsi="Times New Roman" w:cs="Times New Roman"/>
          <w:sz w:val="24"/>
          <w:szCs w:val="24"/>
          <w:lang w:val="tr-TR"/>
        </w:rPr>
        <w:t>hakimdir</w:t>
      </w:r>
      <w:proofErr w:type="gramEnd"/>
      <w:r w:rsidRPr="00657DDB">
        <w:rPr>
          <w:rFonts w:ascii="Times New Roman" w:hAnsi="Times New Roman" w:cs="Times New Roman"/>
          <w:sz w:val="24"/>
          <w:szCs w:val="24"/>
          <w:lang w:val="tr-TR"/>
        </w:rPr>
        <w:t>.  Kışları sert ve yağışlı,  yazları sıcak ve kurak geçer. Başlıca akarsuları Ergene Nehri,  Rezve Deresi, Tekke Deresi,  Şeytandere, Kocadere,  Büyükdere,  Balaban Dere,  Papuç Dere,  Kazan Dere ve Vize Deresidir. Bitki örtüsü olarak ormanlık ve step özelliği göstermektedir.</w:t>
      </w:r>
    </w:p>
    <w:p w:rsidR="003B69DB" w:rsidRPr="00657DDB" w:rsidRDefault="00D73A95" w:rsidP="00657DDB">
      <w:pPr>
        <w:pStyle w:val="NormalWeb"/>
        <w:shd w:val="clear" w:color="auto" w:fill="FFFFFF"/>
        <w:spacing w:before="0" w:beforeAutospacing="0" w:after="150" w:afterAutospacing="0" w:line="360" w:lineRule="auto"/>
        <w:jc w:val="both"/>
        <w:rPr>
          <w:rStyle w:val="Gl"/>
          <w:color w:val="333333"/>
          <w:lang w:val="tr-TR"/>
        </w:rPr>
      </w:pPr>
      <w:r w:rsidRPr="00657DDB">
        <w:rPr>
          <w:rStyle w:val="Gl"/>
          <w:color w:val="333333"/>
          <w:lang w:val="tr-TR"/>
        </w:rPr>
        <w:t xml:space="preserve">NÜFUS </w:t>
      </w:r>
    </w:p>
    <w:p w:rsidR="00D73A95" w:rsidRPr="001D5801" w:rsidRDefault="00D73A95" w:rsidP="00657DDB">
      <w:pPr>
        <w:pStyle w:val="NormalWeb"/>
        <w:shd w:val="clear" w:color="auto" w:fill="FFFFFF"/>
        <w:spacing w:before="0" w:beforeAutospacing="0" w:after="150" w:afterAutospacing="0" w:line="360" w:lineRule="auto"/>
        <w:jc w:val="both"/>
        <w:rPr>
          <w:rFonts w:eastAsiaTheme="minorHAnsi"/>
          <w:lang w:val="tr-TR" w:eastAsia="en-US"/>
        </w:rPr>
      </w:pPr>
      <w:r w:rsidRPr="001D5801">
        <w:rPr>
          <w:rFonts w:eastAsiaTheme="minorHAnsi"/>
          <w:lang w:val="tr-TR" w:eastAsia="en-US"/>
        </w:rPr>
        <w:t>Kırklareli ili nüfusu 361.836’dır.</w:t>
      </w:r>
      <w:r w:rsidR="001D5801">
        <w:rPr>
          <w:rFonts w:eastAsiaTheme="minorHAnsi"/>
          <w:lang w:val="tr-TR" w:eastAsia="en-US"/>
        </w:rPr>
        <w:t xml:space="preserve"> </w:t>
      </w:r>
      <w:r w:rsidRPr="001D5801">
        <w:rPr>
          <w:rFonts w:eastAsiaTheme="minorHAnsi"/>
          <w:lang w:val="tr-TR" w:eastAsia="en-US"/>
        </w:rPr>
        <w:t>2014 yılı nüfusu 343.723 kişi, 2009 yılı nüfusu 333.179 kişi, 2000 yılı nüfusu 323.427 kişi idi.</w:t>
      </w:r>
      <w:r w:rsidR="001D5801">
        <w:rPr>
          <w:rFonts w:eastAsiaTheme="minorHAnsi"/>
          <w:lang w:val="tr-TR" w:eastAsia="en-US"/>
        </w:rPr>
        <w:t xml:space="preserve"> </w:t>
      </w:r>
      <w:r w:rsidRPr="001D5801">
        <w:rPr>
          <w:rFonts w:eastAsiaTheme="minorHAnsi"/>
          <w:lang w:val="tr-TR" w:eastAsia="en-US"/>
        </w:rPr>
        <w:t>Nüfusun % 51,15’i erkek, % 48,85’i kadındır.</w:t>
      </w:r>
      <w:r w:rsidR="001D5801">
        <w:rPr>
          <w:rFonts w:eastAsiaTheme="minorHAnsi"/>
          <w:lang w:val="tr-TR" w:eastAsia="en-US"/>
        </w:rPr>
        <w:t xml:space="preserve"> </w:t>
      </w:r>
      <w:r w:rsidRPr="001D5801">
        <w:rPr>
          <w:rFonts w:eastAsiaTheme="minorHAnsi"/>
          <w:lang w:val="tr-TR" w:eastAsia="en-US"/>
        </w:rPr>
        <w:t>0-19 yaş arası 77.425 kişi, 20-39 yaş arası 108.390 kişi, 40-60 yaş arası 102.448 kişi ve 60 yaş üstü 73.573 kişi yaşamaktadır.</w:t>
      </w:r>
      <w:r w:rsidR="001D5801">
        <w:rPr>
          <w:rFonts w:eastAsiaTheme="minorHAnsi"/>
          <w:lang w:val="tr-TR" w:eastAsia="en-US"/>
        </w:rPr>
        <w:t xml:space="preserve"> </w:t>
      </w:r>
      <w:r w:rsidRPr="001D5801">
        <w:rPr>
          <w:rFonts w:eastAsiaTheme="minorHAnsi"/>
          <w:lang w:val="tr-TR" w:eastAsia="en-US"/>
        </w:rPr>
        <w:t>Kırklareli ilinde 259.302 kişi (%71,66) il ve ilçe merkezlerinde, 102.534 kişi (%28,34) belde ve köylerde yaşamaktadır.</w:t>
      </w:r>
    </w:p>
    <w:p w:rsidR="00D73A95" w:rsidRPr="001D5801" w:rsidRDefault="00D73A95" w:rsidP="00657DDB">
      <w:pPr>
        <w:pStyle w:val="NormalWeb"/>
        <w:shd w:val="clear" w:color="auto" w:fill="FFFFFF"/>
        <w:spacing w:before="0" w:beforeAutospacing="0" w:after="150" w:afterAutospacing="0" w:line="360" w:lineRule="auto"/>
        <w:jc w:val="both"/>
        <w:rPr>
          <w:rFonts w:eastAsiaTheme="minorHAnsi"/>
          <w:lang w:val="tr-TR" w:eastAsia="en-US"/>
        </w:rPr>
      </w:pPr>
      <w:r w:rsidRPr="001D5801">
        <w:rPr>
          <w:rFonts w:eastAsiaTheme="minorHAnsi"/>
          <w:lang w:val="tr-TR" w:eastAsia="en-US"/>
        </w:rPr>
        <w:t>Kırklareli Merkez ilçede 103.042 kişi, Lüleburgaz ilçesinde ise 149.184 kişi ikamet etmekte olup diğer ilçelerde sırasıyla Babaeski ilçesinde 47.944 kişi, Vize ilçesinde 28.541 kişi, Pınarhisar ilçesinde 18.456 kişi, Demirköy ilçesinde 8.856 kişi, Pehlivanköy ilçesinde 3.505 kişi ve Kofçaz ilçesinde 2.</w:t>
      </w:r>
      <w:r w:rsidR="001D5801" w:rsidRPr="001D5801">
        <w:rPr>
          <w:rFonts w:eastAsiaTheme="minorHAnsi"/>
          <w:lang w:val="tr-TR" w:eastAsia="en-US"/>
        </w:rPr>
        <w:t xml:space="preserve">308 </w:t>
      </w:r>
      <w:proofErr w:type="gramStart"/>
      <w:r w:rsidR="001D5801" w:rsidRPr="001D5801">
        <w:rPr>
          <w:rFonts w:eastAsiaTheme="minorHAnsi"/>
          <w:lang w:val="tr-TR" w:eastAsia="en-US"/>
        </w:rPr>
        <w:t>kişi</w:t>
      </w:r>
      <w:r w:rsidR="00657DDB" w:rsidRPr="001D5801">
        <w:rPr>
          <w:rFonts w:eastAsiaTheme="minorHAnsi"/>
          <w:lang w:val="tr-TR" w:eastAsia="en-US"/>
        </w:rPr>
        <w:t xml:space="preserve"> </w:t>
      </w:r>
      <w:r w:rsidR="001D5801">
        <w:rPr>
          <w:rFonts w:eastAsiaTheme="minorHAnsi"/>
          <w:lang w:val="tr-TR" w:eastAsia="en-US"/>
        </w:rPr>
        <w:t xml:space="preserve"> </w:t>
      </w:r>
      <w:r w:rsidR="00657DDB" w:rsidRPr="001D5801">
        <w:rPr>
          <w:rFonts w:eastAsiaTheme="minorHAnsi"/>
          <w:lang w:val="tr-TR" w:eastAsia="en-US"/>
        </w:rPr>
        <w:t>yaşamaktadır</w:t>
      </w:r>
      <w:proofErr w:type="gramEnd"/>
      <w:r w:rsidRPr="001D5801">
        <w:rPr>
          <w:rFonts w:eastAsiaTheme="minorHAnsi"/>
          <w:lang w:val="tr-TR" w:eastAsia="en-US"/>
        </w:rPr>
        <w:t>.</w:t>
      </w:r>
    </w:p>
    <w:p w:rsidR="00D73A95" w:rsidRPr="001D5801" w:rsidRDefault="00D73A95" w:rsidP="00657DDB">
      <w:pPr>
        <w:pStyle w:val="NormalWeb"/>
        <w:shd w:val="clear" w:color="auto" w:fill="FFFFFF"/>
        <w:spacing w:before="0" w:beforeAutospacing="0" w:after="150" w:afterAutospacing="0" w:line="360" w:lineRule="auto"/>
        <w:jc w:val="both"/>
        <w:rPr>
          <w:rFonts w:eastAsiaTheme="minorHAnsi"/>
          <w:lang w:val="tr-TR" w:eastAsia="en-US"/>
        </w:rPr>
      </w:pPr>
      <w:r w:rsidRPr="001D5801">
        <w:rPr>
          <w:rFonts w:eastAsiaTheme="minorHAnsi"/>
          <w:lang w:val="tr-TR" w:eastAsia="en-US"/>
        </w:rPr>
        <w:t>Türkiye nüfusunda her 100 kişiden 0,44’ü Kırklareli’nde yaşamaktadır.</w:t>
      </w:r>
      <w:r w:rsidR="001D5801">
        <w:rPr>
          <w:rFonts w:eastAsiaTheme="minorHAnsi"/>
          <w:lang w:val="tr-TR" w:eastAsia="en-US"/>
        </w:rPr>
        <w:t xml:space="preserve"> </w:t>
      </w:r>
      <w:r w:rsidRPr="001D5801">
        <w:rPr>
          <w:rFonts w:eastAsiaTheme="minorHAnsi"/>
          <w:lang w:val="tr-TR" w:eastAsia="en-US"/>
        </w:rPr>
        <w:t>81 il arasında; nüfus büyüklüğü bakımından 54. sırada, nüfus artış hızı bakımından 47. sırada, nüfus yoğunluğu bakımından 48. sıradadır.</w:t>
      </w:r>
    </w:p>
    <w:p w:rsidR="00657DDB" w:rsidRDefault="00657DDB" w:rsidP="00657DDB">
      <w:pPr>
        <w:spacing w:line="360" w:lineRule="auto"/>
        <w:jc w:val="both"/>
        <w:rPr>
          <w:rFonts w:ascii="Times New Roman" w:hAnsi="Times New Roman" w:cs="Times New Roman"/>
          <w:b/>
          <w:sz w:val="24"/>
          <w:szCs w:val="24"/>
          <w:lang w:val="tr-TR"/>
        </w:rPr>
      </w:pPr>
    </w:p>
    <w:p w:rsidR="001D5801" w:rsidRDefault="001D5801" w:rsidP="00657DDB">
      <w:pPr>
        <w:spacing w:line="360" w:lineRule="auto"/>
        <w:jc w:val="both"/>
        <w:rPr>
          <w:rFonts w:ascii="Times New Roman" w:hAnsi="Times New Roman" w:cs="Times New Roman"/>
          <w:b/>
          <w:sz w:val="24"/>
          <w:szCs w:val="24"/>
          <w:lang w:val="tr-TR"/>
        </w:rPr>
      </w:pPr>
    </w:p>
    <w:p w:rsidR="001D5801" w:rsidRDefault="001D5801" w:rsidP="00657DDB">
      <w:pPr>
        <w:spacing w:line="360" w:lineRule="auto"/>
        <w:jc w:val="both"/>
        <w:rPr>
          <w:rFonts w:ascii="Times New Roman" w:hAnsi="Times New Roman" w:cs="Times New Roman"/>
          <w:b/>
          <w:sz w:val="24"/>
          <w:szCs w:val="24"/>
          <w:lang w:val="tr-TR"/>
        </w:rPr>
      </w:pPr>
    </w:p>
    <w:p w:rsidR="00400FA4" w:rsidRPr="00657DDB" w:rsidRDefault="00657DDB" w:rsidP="00657DDB">
      <w:pPr>
        <w:spacing w:line="360" w:lineRule="auto"/>
        <w:jc w:val="both"/>
        <w:rPr>
          <w:rFonts w:ascii="Times New Roman" w:hAnsi="Times New Roman" w:cs="Times New Roman"/>
          <w:b/>
          <w:sz w:val="24"/>
          <w:szCs w:val="24"/>
          <w:lang w:val="tr-TR"/>
        </w:rPr>
      </w:pPr>
      <w:r w:rsidRPr="00657DDB">
        <w:rPr>
          <w:rFonts w:ascii="Times New Roman" w:hAnsi="Times New Roman" w:cs="Times New Roman"/>
          <w:b/>
          <w:sz w:val="24"/>
          <w:szCs w:val="24"/>
          <w:lang w:val="tr-TR"/>
        </w:rPr>
        <w:lastRenderedPageBreak/>
        <w:t xml:space="preserve">İDARİ DURUM </w:t>
      </w:r>
    </w:p>
    <w:p w:rsidR="00400FA4" w:rsidRPr="00657DDB" w:rsidRDefault="00657DDB" w:rsidP="00657DDB">
      <w:pPr>
        <w:spacing w:line="360" w:lineRule="auto"/>
        <w:jc w:val="both"/>
        <w:rPr>
          <w:rFonts w:ascii="Times New Roman" w:hAnsi="Times New Roman" w:cs="Times New Roman"/>
          <w:b/>
          <w:sz w:val="24"/>
          <w:szCs w:val="24"/>
          <w:lang w:val="tr-TR"/>
        </w:rPr>
      </w:pPr>
      <w:r w:rsidRPr="00657DDB">
        <w:rPr>
          <w:rFonts w:ascii="Times New Roman" w:hAnsi="Times New Roman" w:cs="Times New Roman"/>
          <w:b/>
          <w:sz w:val="24"/>
          <w:szCs w:val="24"/>
          <w:lang w:val="tr-TR"/>
        </w:rPr>
        <w:t xml:space="preserve"> GENEL İDARE  </w:t>
      </w:r>
    </w:p>
    <w:p w:rsidR="00400FA4" w:rsidRPr="00657DDB" w:rsidRDefault="00400FA4" w:rsidP="00657DDB">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 xml:space="preserve">Kırklareli fethedildikten sonra uzun yıllar sancak olarak idare edilmiş, sonra mutasarrıflık olmuş, daha sonra da Edirne Vilayetinin bir Livası haline getirilmiştir.  Kırklareli 1924 yılında İl olmuştur. </w:t>
      </w:r>
      <w:r w:rsidR="003B69DB" w:rsidRPr="00657DDB">
        <w:rPr>
          <w:rFonts w:ascii="Times New Roman" w:hAnsi="Times New Roman" w:cs="Times New Roman"/>
          <w:color w:val="333333"/>
          <w:sz w:val="24"/>
          <w:szCs w:val="24"/>
          <w:lang w:val="tr-TR"/>
        </w:rPr>
        <w:t>Merkez ilçe dışında Babaeski, Demirköy, Kofçaz, Lüleburgaz, Pehlivanköy, Pınarhisar ve Vize olmak üzere yedi ilçesi</w:t>
      </w:r>
      <w:r w:rsidRPr="00657DDB">
        <w:rPr>
          <w:rFonts w:ascii="Times New Roman" w:hAnsi="Times New Roman" w:cs="Times New Roman"/>
          <w:sz w:val="24"/>
          <w:szCs w:val="24"/>
          <w:lang w:val="tr-TR"/>
        </w:rPr>
        <w:t xml:space="preserve"> 21 belediyesi ve 179 köyü bulunmaktadır.</w:t>
      </w:r>
    </w:p>
    <w:p w:rsidR="001D5801" w:rsidRPr="00657DDB" w:rsidRDefault="001D5801" w:rsidP="001D5801">
      <w:pPr>
        <w:spacing w:line="360" w:lineRule="auto"/>
        <w:jc w:val="both"/>
        <w:rPr>
          <w:rFonts w:ascii="Times New Roman" w:hAnsi="Times New Roman" w:cs="Times New Roman"/>
          <w:b/>
          <w:bCs/>
          <w:spacing w:val="15"/>
          <w:sz w:val="24"/>
          <w:szCs w:val="24"/>
          <w:shd w:val="clear" w:color="auto" w:fill="FFFFFF"/>
          <w:lang w:val="tr-TR"/>
        </w:rPr>
      </w:pPr>
      <w:r w:rsidRPr="00657DDB">
        <w:rPr>
          <w:rFonts w:ascii="Times New Roman" w:hAnsi="Times New Roman" w:cs="Times New Roman"/>
          <w:b/>
          <w:bCs/>
          <w:spacing w:val="15"/>
          <w:sz w:val="24"/>
          <w:szCs w:val="24"/>
          <w:shd w:val="clear" w:color="auto" w:fill="FFFFFF"/>
          <w:lang w:val="tr-TR"/>
        </w:rPr>
        <w:t>EKONOMİK FAALİYETLER</w:t>
      </w:r>
    </w:p>
    <w:p w:rsidR="001D5801" w:rsidRDefault="001D5801" w:rsidP="001D5801">
      <w:pPr>
        <w:spacing w:line="360" w:lineRule="auto"/>
        <w:jc w:val="both"/>
        <w:rPr>
          <w:rFonts w:ascii="Times New Roman" w:hAnsi="Times New Roman" w:cs="Times New Roman"/>
          <w:color w:val="212529"/>
          <w:sz w:val="24"/>
          <w:szCs w:val="24"/>
          <w:shd w:val="clear" w:color="auto" w:fill="FFFFFF"/>
          <w:lang w:val="tr-TR"/>
        </w:rPr>
      </w:pPr>
      <w:r w:rsidRPr="00657DDB">
        <w:rPr>
          <w:rFonts w:ascii="Times New Roman" w:hAnsi="Times New Roman" w:cs="Times New Roman"/>
          <w:color w:val="212529"/>
          <w:sz w:val="24"/>
          <w:szCs w:val="24"/>
          <w:shd w:val="clear" w:color="auto" w:fill="FFFFFF"/>
          <w:lang w:val="tr-TR"/>
        </w:rPr>
        <w:t xml:space="preserve">Kırklareli’nin ekonomisi </w:t>
      </w:r>
      <w:r>
        <w:rPr>
          <w:rFonts w:ascii="Times New Roman" w:hAnsi="Times New Roman" w:cs="Times New Roman"/>
          <w:color w:val="212529"/>
          <w:sz w:val="24"/>
          <w:szCs w:val="24"/>
          <w:shd w:val="clear" w:color="auto" w:fill="FFFFFF"/>
          <w:lang w:val="tr-TR"/>
        </w:rPr>
        <w:t xml:space="preserve">ağırlıklı olarak </w:t>
      </w:r>
      <w:r w:rsidRPr="00657DDB">
        <w:rPr>
          <w:rFonts w:ascii="Times New Roman" w:hAnsi="Times New Roman" w:cs="Times New Roman"/>
          <w:color w:val="212529"/>
          <w:sz w:val="24"/>
          <w:szCs w:val="24"/>
          <w:shd w:val="clear" w:color="auto" w:fill="FFFFFF"/>
          <w:lang w:val="tr-TR"/>
        </w:rPr>
        <w:t>tarıma</w:t>
      </w:r>
      <w:r>
        <w:rPr>
          <w:rFonts w:ascii="Times New Roman" w:hAnsi="Times New Roman" w:cs="Times New Roman"/>
          <w:color w:val="212529"/>
          <w:sz w:val="24"/>
          <w:szCs w:val="24"/>
          <w:shd w:val="clear" w:color="auto" w:fill="FFFFFF"/>
          <w:lang w:val="tr-TR"/>
        </w:rPr>
        <w:t xml:space="preserve"> ve hayvancılığa </w:t>
      </w:r>
      <w:r w:rsidRPr="00657DDB">
        <w:rPr>
          <w:rFonts w:ascii="Times New Roman" w:hAnsi="Times New Roman" w:cs="Times New Roman"/>
          <w:color w:val="212529"/>
          <w:sz w:val="24"/>
          <w:szCs w:val="24"/>
          <w:shd w:val="clear" w:color="auto" w:fill="FFFFFF"/>
          <w:lang w:val="tr-TR"/>
        </w:rPr>
        <w:t>dayanır. Orman varlığı zengin, dağları ormanlarla kaplı olup, geniş Ergene Ovası ise çok bereketlidir. Sanayi ise hızla gelişmektedir.</w:t>
      </w:r>
    </w:p>
    <w:p w:rsidR="001D5801" w:rsidRPr="00657DDB" w:rsidRDefault="001D5801" w:rsidP="001D5801">
      <w:pPr>
        <w:spacing w:line="360" w:lineRule="auto"/>
        <w:jc w:val="both"/>
        <w:rPr>
          <w:rFonts w:ascii="Times New Roman" w:hAnsi="Times New Roman" w:cs="Times New Roman"/>
          <w:color w:val="212529"/>
          <w:sz w:val="24"/>
          <w:szCs w:val="24"/>
          <w:shd w:val="clear" w:color="auto" w:fill="FFFFFF"/>
          <w:lang w:val="tr-TR"/>
        </w:rPr>
      </w:pPr>
      <w:r w:rsidRPr="001D5801">
        <w:rPr>
          <w:rFonts w:ascii="Times New Roman" w:hAnsi="Times New Roman" w:cs="Times New Roman"/>
          <w:b/>
          <w:color w:val="212529"/>
          <w:sz w:val="24"/>
          <w:szCs w:val="24"/>
          <w:shd w:val="clear" w:color="auto" w:fill="FFFFFF"/>
          <w:lang w:val="tr-TR"/>
        </w:rPr>
        <w:t>Tarım:</w:t>
      </w:r>
      <w:r w:rsidRPr="00657DDB">
        <w:rPr>
          <w:rFonts w:ascii="Times New Roman" w:hAnsi="Times New Roman" w:cs="Times New Roman"/>
          <w:color w:val="212529"/>
          <w:sz w:val="24"/>
          <w:szCs w:val="24"/>
          <w:shd w:val="clear" w:color="auto" w:fill="FFFFFF"/>
          <w:lang w:val="tr-TR"/>
        </w:rPr>
        <w:t xml:space="preserve"> Faal nüfusun % 70’i tarım, hayvancılık, balıkçılık, ormancılık ve avcılıkla uğraşır. Başlıca tarım ürünleri buğday, yulaf, mısır, fasulye, şekerpancarı, ayçiçeği ve kozadır.</w:t>
      </w:r>
      <w:r w:rsidRPr="00657DDB">
        <w:rPr>
          <w:rFonts w:ascii="Times New Roman" w:hAnsi="Times New Roman" w:cs="Times New Roman"/>
          <w:color w:val="212529"/>
          <w:sz w:val="24"/>
          <w:szCs w:val="24"/>
          <w:lang w:val="tr-TR"/>
        </w:rPr>
        <w:br/>
      </w:r>
      <w:r w:rsidRPr="00657DDB">
        <w:rPr>
          <w:rFonts w:ascii="Times New Roman" w:hAnsi="Times New Roman" w:cs="Times New Roman"/>
          <w:color w:val="212529"/>
          <w:sz w:val="24"/>
          <w:szCs w:val="24"/>
          <w:lang w:val="tr-TR"/>
        </w:rPr>
        <w:br/>
      </w:r>
      <w:r>
        <w:rPr>
          <w:rFonts w:ascii="Times New Roman" w:hAnsi="Times New Roman" w:cs="Times New Roman"/>
          <w:b/>
          <w:color w:val="212529"/>
          <w:sz w:val="24"/>
          <w:szCs w:val="24"/>
          <w:shd w:val="clear" w:color="auto" w:fill="FFFFFF"/>
          <w:lang w:val="tr-TR"/>
        </w:rPr>
        <w:t>Sebze ve meyvecilik:</w:t>
      </w:r>
      <w:r w:rsidRPr="00657DDB">
        <w:rPr>
          <w:rFonts w:ascii="Times New Roman" w:hAnsi="Times New Roman" w:cs="Times New Roman"/>
          <w:color w:val="212529"/>
          <w:sz w:val="24"/>
          <w:szCs w:val="24"/>
          <w:shd w:val="clear" w:color="auto" w:fill="FFFFFF"/>
          <w:lang w:val="tr-TR"/>
        </w:rPr>
        <w:t xml:space="preserve"> Lahana, pırasa, taze fasulye, soğan, sarımsak, biber ve domates yetiştirilen başlıca sebze ürünleridir. Yetişen meyveler erik, elma, armut, şeftali ve kirazdır. Tarımda sulama, gübreleme, ilâçlama ve modern tarım araçlarını kullanma yaygındır. Kirazı</w:t>
      </w:r>
      <w:r w:rsidRPr="00657DDB">
        <w:rPr>
          <w:rFonts w:ascii="Times New Roman" w:hAnsi="Times New Roman" w:cs="Times New Roman"/>
          <w:color w:val="212529"/>
          <w:sz w:val="24"/>
          <w:szCs w:val="24"/>
          <w:shd w:val="clear" w:color="auto" w:fill="FFFFFF"/>
        </w:rPr>
        <w:t xml:space="preserve"> </w:t>
      </w:r>
      <w:r w:rsidRPr="00657DDB">
        <w:rPr>
          <w:rFonts w:ascii="Times New Roman" w:hAnsi="Times New Roman" w:cs="Times New Roman"/>
          <w:color w:val="212529"/>
          <w:sz w:val="24"/>
          <w:szCs w:val="24"/>
          <w:shd w:val="clear" w:color="auto" w:fill="FFFFFF"/>
          <w:lang w:val="tr-TR"/>
        </w:rPr>
        <w:t>ve çavdarı meşhurdur. Ayçiçeği bol yetişir.</w:t>
      </w:r>
    </w:p>
    <w:p w:rsidR="001D5801" w:rsidRPr="00657DDB" w:rsidRDefault="001D5801" w:rsidP="001D5801">
      <w:pPr>
        <w:spacing w:line="360" w:lineRule="auto"/>
        <w:jc w:val="both"/>
        <w:rPr>
          <w:rFonts w:ascii="Times New Roman" w:hAnsi="Times New Roman" w:cs="Times New Roman"/>
          <w:color w:val="212529"/>
          <w:sz w:val="24"/>
          <w:szCs w:val="24"/>
          <w:shd w:val="clear" w:color="auto" w:fill="FFFFFF"/>
          <w:lang w:val="tr-TR"/>
        </w:rPr>
      </w:pPr>
      <w:r w:rsidRPr="001D5801">
        <w:rPr>
          <w:rFonts w:ascii="Times New Roman" w:hAnsi="Times New Roman" w:cs="Times New Roman"/>
          <w:b/>
          <w:color w:val="212529"/>
          <w:sz w:val="24"/>
          <w:szCs w:val="24"/>
          <w:shd w:val="clear" w:color="auto" w:fill="FFFFFF"/>
          <w:lang w:val="tr-TR"/>
        </w:rPr>
        <w:t>Hayvancılık:</w:t>
      </w:r>
      <w:r w:rsidRPr="00657DDB">
        <w:rPr>
          <w:rFonts w:ascii="Times New Roman" w:hAnsi="Times New Roman" w:cs="Times New Roman"/>
          <w:color w:val="212529"/>
          <w:sz w:val="24"/>
          <w:szCs w:val="24"/>
          <w:shd w:val="clear" w:color="auto" w:fill="FFFFFF"/>
          <w:lang w:val="tr-TR"/>
        </w:rPr>
        <w:t xml:space="preserve"> Bu ilde hayvancılık ikinci derecede bir geçim vâsıtasıdır. Sâdece Vize ve Pınarhisar’a bağlı 10 civarında orman ve dağ köyünün birinci derecede geçimi hayvancılıktır. Sığır, koyun, kıl keçisi beslenir. Arıcılık gelişmektedir.</w:t>
      </w:r>
    </w:p>
    <w:p w:rsidR="001D5801" w:rsidRPr="00657DDB" w:rsidRDefault="001D5801" w:rsidP="001D5801">
      <w:pPr>
        <w:spacing w:line="360" w:lineRule="auto"/>
        <w:jc w:val="both"/>
        <w:rPr>
          <w:rFonts w:ascii="Times New Roman" w:hAnsi="Times New Roman" w:cs="Times New Roman"/>
          <w:color w:val="212529"/>
          <w:sz w:val="24"/>
          <w:szCs w:val="24"/>
          <w:shd w:val="clear" w:color="auto" w:fill="FFFFFF"/>
          <w:lang w:val="tr-TR"/>
        </w:rPr>
      </w:pPr>
      <w:r w:rsidRPr="001D5801">
        <w:rPr>
          <w:rFonts w:ascii="Times New Roman" w:hAnsi="Times New Roman" w:cs="Times New Roman"/>
          <w:b/>
          <w:color w:val="212529"/>
          <w:sz w:val="24"/>
          <w:szCs w:val="24"/>
          <w:shd w:val="clear" w:color="auto" w:fill="FFFFFF"/>
          <w:lang w:val="tr-TR"/>
        </w:rPr>
        <w:t>Ormancılık:</w:t>
      </w:r>
      <w:r w:rsidRPr="00657DDB">
        <w:rPr>
          <w:rFonts w:ascii="Times New Roman" w:hAnsi="Times New Roman" w:cs="Times New Roman"/>
          <w:color w:val="212529"/>
          <w:sz w:val="24"/>
          <w:szCs w:val="24"/>
          <w:shd w:val="clear" w:color="auto" w:fill="FFFFFF"/>
          <w:lang w:val="tr-TR"/>
        </w:rPr>
        <w:t xml:space="preserve"> Kırklareli orman varlığı bakımından oldukça zengindir. 300 bin hektara yakın orman ve 85 bin hektara yakın fundalık alanı vardır. Ormanların çoğunluğu merkez ilçe, Vize ve Demirköy sınırları içindedir. Karadeniz’e paralel olarak uzanan Istranca Dağlarının üzeri ormanlarla kaplıdır. Her sene 500 bin ster yakacak odunu ile 350 bin m3 sanâyi odunu istihsal edilir.</w:t>
      </w:r>
      <w:r w:rsidRPr="00657DDB">
        <w:rPr>
          <w:rFonts w:ascii="Times New Roman" w:hAnsi="Times New Roman" w:cs="Times New Roman"/>
          <w:color w:val="212529"/>
          <w:sz w:val="24"/>
          <w:szCs w:val="24"/>
          <w:lang w:val="tr-TR"/>
        </w:rPr>
        <w:br/>
      </w:r>
      <w:r w:rsidRPr="001D5801">
        <w:rPr>
          <w:rFonts w:ascii="Times New Roman" w:hAnsi="Times New Roman" w:cs="Times New Roman"/>
          <w:b/>
          <w:color w:val="212529"/>
          <w:sz w:val="24"/>
          <w:szCs w:val="24"/>
          <w:shd w:val="clear" w:color="auto" w:fill="FFFFFF"/>
          <w:lang w:val="tr-TR"/>
        </w:rPr>
        <w:t>Madencilik:</w:t>
      </w:r>
      <w:r w:rsidRPr="00657DDB">
        <w:rPr>
          <w:rFonts w:ascii="Times New Roman" w:hAnsi="Times New Roman" w:cs="Times New Roman"/>
          <w:color w:val="212529"/>
          <w:sz w:val="24"/>
          <w:szCs w:val="24"/>
          <w:shd w:val="clear" w:color="auto" w:fill="FFFFFF"/>
          <w:lang w:val="tr-TR"/>
        </w:rPr>
        <w:t xml:space="preserve"> Kırklareli yeraltı kaynakları (madenler) bakımından da oldukça zengindir. Zengin tabiî gaz, yakın gelecekte bu bölgenin bir sanayi merkezi hâline gelmesine sebep olacaktır. Hâlen Pınarhisar Çimento Fabrikasının enerji ihtiyacı tabiî gazla karşılanmaktadır. Türkiye’nin tabiî gazla çalışan ilk enerji </w:t>
      </w:r>
      <w:proofErr w:type="gramStart"/>
      <w:r w:rsidRPr="00657DDB">
        <w:rPr>
          <w:rFonts w:ascii="Times New Roman" w:hAnsi="Times New Roman" w:cs="Times New Roman"/>
          <w:color w:val="212529"/>
          <w:sz w:val="24"/>
          <w:szCs w:val="24"/>
          <w:shd w:val="clear" w:color="auto" w:fill="FFFFFF"/>
          <w:lang w:val="tr-TR"/>
        </w:rPr>
        <w:t>santralı</w:t>
      </w:r>
      <w:proofErr w:type="gramEnd"/>
      <w:r w:rsidRPr="00657DDB">
        <w:rPr>
          <w:rFonts w:ascii="Times New Roman" w:hAnsi="Times New Roman" w:cs="Times New Roman"/>
          <w:color w:val="212529"/>
          <w:sz w:val="24"/>
          <w:szCs w:val="24"/>
          <w:shd w:val="clear" w:color="auto" w:fill="FFFFFF"/>
          <w:lang w:val="tr-TR"/>
        </w:rPr>
        <w:t xml:space="preserve"> bu bölgede kurulmaktadır. Bu bölgede çıkan </w:t>
      </w:r>
      <w:r w:rsidRPr="00657DDB">
        <w:rPr>
          <w:rFonts w:ascii="Times New Roman" w:hAnsi="Times New Roman" w:cs="Times New Roman"/>
          <w:color w:val="212529"/>
          <w:sz w:val="24"/>
          <w:szCs w:val="24"/>
          <w:shd w:val="clear" w:color="auto" w:fill="FFFFFF"/>
          <w:lang w:val="tr-TR"/>
        </w:rPr>
        <w:lastRenderedPageBreak/>
        <w:t>kalker ve dolamit, Türkiye Şişe ve Cam Fabrikaları tarafından değerlendirilmektedir. Merkez ilçede mermer ve kuvars madeni ile Vize ilçesinde düşük kalorili linyit yatakları vardır.</w:t>
      </w:r>
    </w:p>
    <w:p w:rsidR="001D5801" w:rsidRPr="00657DDB" w:rsidRDefault="001D5801" w:rsidP="001D5801">
      <w:pPr>
        <w:spacing w:line="360" w:lineRule="auto"/>
        <w:jc w:val="both"/>
        <w:rPr>
          <w:rFonts w:ascii="Times New Roman" w:hAnsi="Times New Roman" w:cs="Times New Roman"/>
          <w:color w:val="212529"/>
          <w:sz w:val="24"/>
          <w:szCs w:val="24"/>
          <w:shd w:val="clear" w:color="auto" w:fill="FFFFFF"/>
          <w:lang w:val="tr-TR"/>
        </w:rPr>
      </w:pPr>
      <w:r w:rsidRPr="00657DDB">
        <w:rPr>
          <w:rFonts w:ascii="Times New Roman" w:hAnsi="Times New Roman" w:cs="Times New Roman"/>
          <w:color w:val="212529"/>
          <w:sz w:val="24"/>
          <w:szCs w:val="24"/>
          <w:shd w:val="clear" w:color="auto" w:fill="FFFFFF"/>
          <w:lang w:val="tr-TR"/>
        </w:rPr>
        <w:t>Lüleburgaz’ın Hamidabad ve Babaeski’nin Kumrular köyünde üç bin metre derinlikte tabiî gaz bulunmuştur. Osmancık-1 kuyusundan petrol çıkarılmıştır. Kırklareli-Babaeski-Lüleburgaz ve Pınarhisar dörtgeni içinde 10 bin hektarlık sahada petrol ve tabiî gaz sondajları yapılmaktadır.</w:t>
      </w:r>
      <w:r w:rsidRPr="00657DDB">
        <w:rPr>
          <w:rFonts w:ascii="Times New Roman" w:hAnsi="Times New Roman" w:cs="Times New Roman"/>
          <w:color w:val="212529"/>
          <w:sz w:val="24"/>
          <w:szCs w:val="24"/>
          <w:lang w:val="tr-TR"/>
        </w:rPr>
        <w:br/>
      </w:r>
      <w:r w:rsidRPr="00657DDB">
        <w:rPr>
          <w:rFonts w:ascii="Times New Roman" w:hAnsi="Times New Roman" w:cs="Times New Roman"/>
          <w:color w:val="212529"/>
          <w:sz w:val="24"/>
          <w:szCs w:val="24"/>
          <w:lang w:val="tr-TR"/>
        </w:rPr>
        <w:br/>
      </w:r>
      <w:r w:rsidRPr="001D5801">
        <w:rPr>
          <w:rFonts w:ascii="Times New Roman" w:hAnsi="Times New Roman" w:cs="Times New Roman"/>
          <w:b/>
          <w:color w:val="212529"/>
          <w:sz w:val="24"/>
          <w:szCs w:val="24"/>
          <w:shd w:val="clear" w:color="auto" w:fill="FFFFFF"/>
          <w:lang w:val="tr-TR"/>
        </w:rPr>
        <w:t>Enerji:</w:t>
      </w:r>
      <w:r w:rsidRPr="00657DDB">
        <w:rPr>
          <w:rFonts w:ascii="Times New Roman" w:hAnsi="Times New Roman" w:cs="Times New Roman"/>
          <w:color w:val="212529"/>
          <w:sz w:val="24"/>
          <w:szCs w:val="24"/>
          <w:shd w:val="clear" w:color="auto" w:fill="FFFFFF"/>
          <w:lang w:val="tr-TR"/>
        </w:rPr>
        <w:t xml:space="preserve"> Bu bölge tabiî gaz bakımından oldukça zengindir. Halen 30 kuyu faaliyet hâlindedir. Tabiî gaz tesislerinin bulunduğu Hamidabad bölgesinde görünürde 13, muhtemel olarak 80 milyar m3 tabiî gaz bulunduğu tespit edilmiştir. Mevcut olan rezerv </w:t>
      </w:r>
      <w:proofErr w:type="gramStart"/>
      <w:r w:rsidRPr="00657DDB">
        <w:rPr>
          <w:rFonts w:ascii="Times New Roman" w:hAnsi="Times New Roman" w:cs="Times New Roman"/>
          <w:color w:val="212529"/>
          <w:sz w:val="24"/>
          <w:szCs w:val="24"/>
          <w:shd w:val="clear" w:color="auto" w:fill="FFFFFF"/>
          <w:lang w:val="tr-TR"/>
        </w:rPr>
        <w:t>santralın</w:t>
      </w:r>
      <w:proofErr w:type="gramEnd"/>
      <w:r w:rsidRPr="00657DDB">
        <w:rPr>
          <w:rFonts w:ascii="Times New Roman" w:hAnsi="Times New Roman" w:cs="Times New Roman"/>
          <w:color w:val="212529"/>
          <w:sz w:val="24"/>
          <w:szCs w:val="24"/>
          <w:shd w:val="clear" w:color="auto" w:fill="FFFFFF"/>
          <w:lang w:val="tr-TR"/>
        </w:rPr>
        <w:t xml:space="preserve"> 20 senelik ihtiyacını karşılayacak durumdadır. 1 m3 gazdan 5 kilovatsaat elektrik enerjisi üretilmektedir.</w:t>
      </w:r>
    </w:p>
    <w:p w:rsidR="001D5801" w:rsidRPr="00657DDB" w:rsidRDefault="001D5801" w:rsidP="001D5801">
      <w:pPr>
        <w:spacing w:line="360" w:lineRule="auto"/>
        <w:jc w:val="both"/>
        <w:rPr>
          <w:rFonts w:ascii="Times New Roman" w:hAnsi="Times New Roman" w:cs="Times New Roman"/>
          <w:color w:val="212529"/>
          <w:sz w:val="24"/>
          <w:szCs w:val="24"/>
          <w:shd w:val="clear" w:color="auto" w:fill="FFFFFF"/>
          <w:lang w:val="tr-TR"/>
        </w:rPr>
      </w:pPr>
      <w:r w:rsidRPr="00657DDB">
        <w:rPr>
          <w:rFonts w:ascii="Times New Roman" w:hAnsi="Times New Roman" w:cs="Times New Roman"/>
          <w:color w:val="212529"/>
          <w:sz w:val="24"/>
          <w:szCs w:val="24"/>
          <w:shd w:val="clear" w:color="auto" w:fill="FFFFFF"/>
          <w:lang w:val="tr-TR"/>
        </w:rPr>
        <w:t>Trakya ve Kırklareli Cam Sanayiine günde 100 bin m3 tabiî gaz verilerek bu fabrikanın enerjisi tabiî gazla temin edilmektedir.</w:t>
      </w:r>
      <w:r w:rsidR="00871F97">
        <w:rPr>
          <w:rFonts w:ascii="Times New Roman" w:hAnsi="Times New Roman" w:cs="Times New Roman"/>
          <w:color w:val="212529"/>
          <w:sz w:val="24"/>
          <w:szCs w:val="24"/>
          <w:shd w:val="clear" w:color="auto" w:fill="FFFFFF"/>
          <w:lang w:val="tr-TR"/>
        </w:rPr>
        <w:t xml:space="preserve"> </w:t>
      </w:r>
      <w:r w:rsidRPr="00657DDB">
        <w:rPr>
          <w:rFonts w:ascii="Times New Roman" w:hAnsi="Times New Roman" w:cs="Times New Roman"/>
          <w:color w:val="212529"/>
          <w:sz w:val="24"/>
          <w:szCs w:val="24"/>
          <w:shd w:val="clear" w:color="auto" w:fill="FFFFFF"/>
          <w:lang w:val="tr-TR"/>
        </w:rPr>
        <w:t>Tabiî gaz kömürden daha temiz bir enerji vâsıtasıdır. Kurulan santral senede 750 milyon m3 tabiî gaz harcayacaktır. Bu santral senede Keban Barajının yarısı kadar elektrik üretecektir. Trakya ve Marmara bölgesinin elektrik ihtiyacını karşılayacaktır.</w:t>
      </w:r>
    </w:p>
    <w:p w:rsidR="001D5801" w:rsidRPr="00657DDB" w:rsidRDefault="001D5801" w:rsidP="001D5801">
      <w:pPr>
        <w:spacing w:line="360" w:lineRule="auto"/>
        <w:jc w:val="both"/>
        <w:rPr>
          <w:rFonts w:ascii="Times New Roman" w:hAnsi="Times New Roman" w:cs="Times New Roman"/>
          <w:color w:val="212529"/>
          <w:sz w:val="24"/>
          <w:szCs w:val="24"/>
          <w:shd w:val="clear" w:color="auto" w:fill="FFFFFF"/>
          <w:lang w:val="tr-TR"/>
        </w:rPr>
      </w:pPr>
      <w:r w:rsidRPr="00871F97">
        <w:rPr>
          <w:rFonts w:ascii="Times New Roman" w:hAnsi="Times New Roman" w:cs="Times New Roman"/>
          <w:b/>
          <w:color w:val="212529"/>
          <w:sz w:val="24"/>
          <w:szCs w:val="24"/>
          <w:shd w:val="clear" w:color="auto" w:fill="FFFFFF"/>
          <w:lang w:val="tr-TR"/>
        </w:rPr>
        <w:t>Sanayi:</w:t>
      </w:r>
      <w:r w:rsidRPr="00657DDB">
        <w:rPr>
          <w:rFonts w:ascii="Times New Roman" w:hAnsi="Times New Roman" w:cs="Times New Roman"/>
          <w:color w:val="212529"/>
          <w:sz w:val="24"/>
          <w:szCs w:val="24"/>
          <w:shd w:val="clear" w:color="auto" w:fill="FFFFFF"/>
          <w:lang w:val="tr-TR"/>
        </w:rPr>
        <w:t xml:space="preserve"> Faal nüfusun % 5’i sanayi ile uğraşır, fakat sanayi gelir</w:t>
      </w:r>
      <w:r w:rsidR="00326880">
        <w:rPr>
          <w:rFonts w:ascii="Times New Roman" w:hAnsi="Times New Roman" w:cs="Times New Roman"/>
          <w:color w:val="212529"/>
          <w:sz w:val="24"/>
          <w:szCs w:val="24"/>
          <w:shd w:val="clear" w:color="auto" w:fill="FFFFFF"/>
          <w:lang w:val="tr-TR"/>
        </w:rPr>
        <w:t>i tarım gelirinin yarısını geçmektedir.</w:t>
      </w:r>
      <w:r w:rsidRPr="00657DDB">
        <w:rPr>
          <w:rFonts w:ascii="Times New Roman" w:hAnsi="Times New Roman" w:cs="Times New Roman"/>
          <w:color w:val="212529"/>
          <w:sz w:val="24"/>
          <w:szCs w:val="24"/>
          <w:shd w:val="clear" w:color="auto" w:fill="FFFFFF"/>
          <w:lang w:val="tr-TR"/>
        </w:rPr>
        <w:t xml:space="preserve"> Başlıca sanayi kuruluşları: 1926’da üretime geçen Alpullu Şeker Fabrikası Türkiye’nin ilk şeker fabrikasıdır. 1958’de kurulan Pınarhisar Çimento Fabrikası, Babaeski ve Lüleburgaz’da yağ ve un fabrikaları, Pınarhisar Türkiye Şişe ve Cam Fabrikaları AŞ’nin kuruluşları, Babaeski Nafis Yürekli Kanalet Fabrikası, Lüleburgaz Aktaş Toprak Sanayii, Lüleburgaz Trakya Döküm Sanayii, otomatik sigorta üreten Tetsan A.Ş</w:t>
      </w:r>
      <w:proofErr w:type="gramStart"/>
      <w:r w:rsidRPr="00657DDB">
        <w:rPr>
          <w:rFonts w:ascii="Times New Roman" w:hAnsi="Times New Roman" w:cs="Times New Roman"/>
          <w:color w:val="212529"/>
          <w:sz w:val="24"/>
          <w:szCs w:val="24"/>
          <w:shd w:val="clear" w:color="auto" w:fill="FFFFFF"/>
          <w:lang w:val="tr-TR"/>
        </w:rPr>
        <w:t>.,</w:t>
      </w:r>
      <w:proofErr w:type="gramEnd"/>
      <w:r w:rsidRPr="00657DDB">
        <w:rPr>
          <w:rFonts w:ascii="Times New Roman" w:hAnsi="Times New Roman" w:cs="Times New Roman"/>
          <w:color w:val="212529"/>
          <w:sz w:val="24"/>
          <w:szCs w:val="24"/>
          <w:shd w:val="clear" w:color="auto" w:fill="FFFFFF"/>
          <w:lang w:val="tr-TR"/>
        </w:rPr>
        <w:t xml:space="preserve"> Çivi Fabrikası, ölçü âletleri yapan Ölçüsan A.Ş., kereste ve mobilya fabrikaları ile teneke kutu imal eden üç fabrika.</w:t>
      </w:r>
    </w:p>
    <w:p w:rsidR="001D5801" w:rsidRPr="00657DDB" w:rsidRDefault="00326880" w:rsidP="001D5801">
      <w:pPr>
        <w:spacing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İlin</w:t>
      </w:r>
      <w:r w:rsidR="001D5801" w:rsidRPr="00657DDB">
        <w:rPr>
          <w:rFonts w:ascii="Times New Roman" w:hAnsi="Times New Roman" w:cs="Times New Roman"/>
          <w:b/>
          <w:sz w:val="24"/>
          <w:szCs w:val="24"/>
          <w:lang w:val="tr-TR"/>
        </w:rPr>
        <w:t xml:space="preserve"> Sosyo-Ekonomik Gelişmişlik Sıralaması</w:t>
      </w:r>
    </w:p>
    <w:tbl>
      <w:tblPr>
        <w:tblStyle w:val="TabloKlavuzu"/>
        <w:tblW w:w="0" w:type="auto"/>
        <w:tblLook w:val="04A0" w:firstRow="1" w:lastRow="0" w:firstColumn="1" w:lastColumn="0" w:noHBand="0" w:noVBand="1"/>
      </w:tblPr>
      <w:tblGrid>
        <w:gridCol w:w="2322"/>
        <w:gridCol w:w="2322"/>
        <w:gridCol w:w="2322"/>
        <w:gridCol w:w="2322"/>
      </w:tblGrid>
      <w:tr w:rsidR="001D5801" w:rsidRPr="00657DDB" w:rsidTr="00B54966">
        <w:trPr>
          <w:trHeight w:val="569"/>
        </w:trPr>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 xml:space="preserve"> Sıralama</w:t>
            </w:r>
          </w:p>
        </w:tc>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 xml:space="preserve">  İl Adı</w:t>
            </w:r>
          </w:p>
        </w:tc>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Skor</w:t>
            </w:r>
          </w:p>
        </w:tc>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Kademe</w:t>
            </w:r>
          </w:p>
          <w:p w:rsidR="001D5801" w:rsidRPr="00657DDB" w:rsidRDefault="001D5801" w:rsidP="00B54966">
            <w:pPr>
              <w:jc w:val="both"/>
              <w:rPr>
                <w:rFonts w:ascii="Times New Roman" w:hAnsi="Times New Roman" w:cs="Times New Roman"/>
                <w:sz w:val="24"/>
                <w:szCs w:val="24"/>
                <w:lang w:val="tr-TR"/>
              </w:rPr>
            </w:pPr>
          </w:p>
        </w:tc>
      </w:tr>
      <w:tr w:rsidR="001D5801" w:rsidRPr="00657DDB" w:rsidTr="00B54966">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18</w:t>
            </w:r>
          </w:p>
        </w:tc>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Kırklareli</w:t>
            </w:r>
          </w:p>
        </w:tc>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0,557</w:t>
            </w:r>
          </w:p>
        </w:tc>
        <w:tc>
          <w:tcPr>
            <w:tcW w:w="2322"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2</w:t>
            </w:r>
          </w:p>
          <w:p w:rsidR="001D5801" w:rsidRPr="00657DDB" w:rsidRDefault="001D5801" w:rsidP="00B54966">
            <w:pPr>
              <w:jc w:val="both"/>
              <w:rPr>
                <w:rFonts w:ascii="Times New Roman" w:hAnsi="Times New Roman" w:cs="Times New Roman"/>
                <w:sz w:val="24"/>
                <w:szCs w:val="24"/>
                <w:lang w:val="tr-TR"/>
              </w:rPr>
            </w:pPr>
          </w:p>
        </w:tc>
      </w:tr>
    </w:tbl>
    <w:p w:rsidR="001D5801" w:rsidRPr="00657DDB" w:rsidRDefault="001D5801" w:rsidP="001D5801">
      <w:pPr>
        <w:spacing w:line="360" w:lineRule="auto"/>
        <w:jc w:val="both"/>
        <w:rPr>
          <w:rFonts w:ascii="Times New Roman" w:hAnsi="Times New Roman" w:cs="Times New Roman"/>
          <w:sz w:val="24"/>
          <w:szCs w:val="24"/>
          <w:lang w:val="tr-TR"/>
        </w:rPr>
      </w:pPr>
    </w:p>
    <w:p w:rsidR="00326880" w:rsidRDefault="00326880" w:rsidP="001D5801">
      <w:pPr>
        <w:spacing w:line="360" w:lineRule="auto"/>
        <w:jc w:val="both"/>
        <w:rPr>
          <w:rFonts w:ascii="Times New Roman" w:hAnsi="Times New Roman" w:cs="Times New Roman"/>
          <w:b/>
          <w:sz w:val="24"/>
          <w:szCs w:val="24"/>
          <w:lang w:val="tr-TR"/>
        </w:rPr>
      </w:pPr>
    </w:p>
    <w:p w:rsidR="00326880" w:rsidRDefault="00326880" w:rsidP="001D5801">
      <w:pPr>
        <w:spacing w:line="360" w:lineRule="auto"/>
        <w:jc w:val="both"/>
        <w:rPr>
          <w:rFonts w:ascii="Times New Roman" w:hAnsi="Times New Roman" w:cs="Times New Roman"/>
          <w:b/>
          <w:sz w:val="24"/>
          <w:szCs w:val="24"/>
          <w:lang w:val="tr-TR"/>
        </w:rPr>
      </w:pPr>
    </w:p>
    <w:p w:rsidR="001D5801" w:rsidRPr="00657DDB" w:rsidRDefault="00326880" w:rsidP="001D5801">
      <w:pPr>
        <w:spacing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İlin</w:t>
      </w:r>
      <w:r w:rsidR="001D5801" w:rsidRPr="00657DDB">
        <w:rPr>
          <w:rFonts w:ascii="Times New Roman" w:hAnsi="Times New Roman" w:cs="Times New Roman"/>
          <w:b/>
          <w:sz w:val="24"/>
          <w:szCs w:val="24"/>
          <w:lang w:val="tr-TR"/>
        </w:rPr>
        <w:t xml:space="preserve"> Alt Boyutlar İtibarıyla Gelişmişlik Sıralamaları</w:t>
      </w:r>
    </w:p>
    <w:tbl>
      <w:tblPr>
        <w:tblStyle w:val="TabloKlavuzu"/>
        <w:tblW w:w="0" w:type="auto"/>
        <w:tblLook w:val="04A0" w:firstRow="1" w:lastRow="0" w:firstColumn="1" w:lastColumn="0" w:noHBand="0" w:noVBand="1"/>
      </w:tblPr>
      <w:tblGrid>
        <w:gridCol w:w="1149"/>
        <w:gridCol w:w="915"/>
        <w:gridCol w:w="910"/>
        <w:gridCol w:w="891"/>
        <w:gridCol w:w="903"/>
        <w:gridCol w:w="904"/>
        <w:gridCol w:w="907"/>
        <w:gridCol w:w="910"/>
        <w:gridCol w:w="894"/>
        <w:gridCol w:w="905"/>
      </w:tblGrid>
      <w:tr w:rsidR="001D5801" w:rsidRPr="00657DDB" w:rsidTr="00B54966">
        <w:tc>
          <w:tcPr>
            <w:tcW w:w="928"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İl</w:t>
            </w:r>
          </w:p>
        </w:tc>
        <w:tc>
          <w:tcPr>
            <w:tcW w:w="928"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SEGE</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DEM</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İST</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EĞT</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SAĞ</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RYK</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MAL</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ERİ</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YKL</w:t>
            </w:r>
          </w:p>
        </w:tc>
      </w:tr>
      <w:tr w:rsidR="001D5801" w:rsidRPr="00657DDB" w:rsidTr="00B54966">
        <w:tc>
          <w:tcPr>
            <w:tcW w:w="928"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Kırklareli</w:t>
            </w:r>
          </w:p>
        </w:tc>
        <w:tc>
          <w:tcPr>
            <w:tcW w:w="928"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18</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29</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8</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20</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23</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35</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16</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17</w:t>
            </w:r>
          </w:p>
        </w:tc>
        <w:tc>
          <w:tcPr>
            <w:tcW w:w="929" w:type="dxa"/>
          </w:tcPr>
          <w:p w:rsidR="001D5801" w:rsidRPr="00657DDB" w:rsidRDefault="001D5801" w:rsidP="00B54966">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21</w:t>
            </w:r>
          </w:p>
        </w:tc>
      </w:tr>
    </w:tbl>
    <w:p w:rsidR="001D5801" w:rsidRPr="00657DDB" w:rsidRDefault="001D5801" w:rsidP="001D5801">
      <w:pPr>
        <w:spacing w:line="360" w:lineRule="auto"/>
        <w:jc w:val="both"/>
        <w:rPr>
          <w:rFonts w:ascii="Times New Roman" w:hAnsi="Times New Roman" w:cs="Times New Roman"/>
          <w:sz w:val="24"/>
          <w:szCs w:val="24"/>
          <w:lang w:val="tr-TR"/>
        </w:rPr>
      </w:pPr>
    </w:p>
    <w:p w:rsidR="001D5801" w:rsidRPr="00657DDB" w:rsidRDefault="001D5801" w:rsidP="001D5801">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Elde edilen endeks değerlerine göre Türkiye’de illerin gelişmişlik seviyeleri altı kademe olarak belirlenmiştir. En gelişmiş illeri kapsayan birinci ve ikinci gelişmişlik kademesinde Marmara, İç Anadolu, Ege ve Akdeniz Bölgesinden iller yer almaktadır. En gelişmiş illeri kapsayan birinci ve ikinci gelişmişlik kademesinde Marmara, İç Anadolu, Ege ve Akdeniz Bölgesinden iller yer almaktadır. Orta derecede gelişmişliği temsil eden üçüncü, dördüncü ve beşinci gelişmişlik kademelerinde ağırlıklı olarak İç Anadolu, Karadeniz, Akdeniz ve Doğu Anadolu Bölgesinden iller bulunmak</w:t>
      </w:r>
      <w:r w:rsidR="00326880">
        <w:rPr>
          <w:rFonts w:ascii="Times New Roman" w:hAnsi="Times New Roman" w:cs="Times New Roman"/>
          <w:sz w:val="24"/>
          <w:szCs w:val="24"/>
          <w:lang w:val="tr-TR"/>
        </w:rPr>
        <w:t xml:space="preserve">tadır. </w:t>
      </w:r>
      <w:r w:rsidRPr="00657DDB">
        <w:rPr>
          <w:rFonts w:ascii="Times New Roman" w:hAnsi="Times New Roman" w:cs="Times New Roman"/>
          <w:sz w:val="24"/>
          <w:szCs w:val="24"/>
          <w:lang w:val="tr-TR"/>
        </w:rPr>
        <w:t xml:space="preserve">Doğu ve Güneydoğu Anadolu Bölgesinde yer alan illerimiz çoğunlukla altıncı gelişmişlik kademesinde bulunmaktadır (SEGE, 2017: 38). </w:t>
      </w:r>
    </w:p>
    <w:p w:rsidR="001D5801" w:rsidRPr="00657DDB" w:rsidRDefault="001D5801" w:rsidP="001D5801">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 xml:space="preserve">Türkiye değerinin binde 65 olduğu yaşa özel doğurganlık oranında binde 43,8’le en düşük üçüncü il olan Kırklareli,  çalışma çağındaki nüfus değişkeninde de  (yüzde 72,1) Türkiye ortalamasının (yüzde 67,8)  çok üzerinde kalarak bu değişkende en yüksek ikinci il konumundadır.  Kırklareli ile aynı Düzey-2 bölgesinde bulunan Edirne de bu değişkenlerde sırasıyla binde 41,6’lık derecesiyle birinci ve yüzde 72’lik derecesiyle üçüncü konumdadır.  Kırklareli ve Edirne’nin bu değişkenlerde iyi konumda Kırklareli ve Edirne gibi Çanakkale de yaşa özel doğurganlık oranı </w:t>
      </w:r>
      <w:r w:rsidR="005B3BE5" w:rsidRPr="00657DDB">
        <w:rPr>
          <w:rFonts w:ascii="Times New Roman" w:hAnsi="Times New Roman" w:cs="Times New Roman"/>
          <w:sz w:val="24"/>
          <w:szCs w:val="24"/>
          <w:lang w:val="tr-TR"/>
        </w:rPr>
        <w:t>ve çalışma çağındaki</w:t>
      </w:r>
      <w:r w:rsidRPr="00657DDB">
        <w:rPr>
          <w:rFonts w:ascii="Times New Roman" w:hAnsi="Times New Roman" w:cs="Times New Roman"/>
          <w:sz w:val="24"/>
          <w:szCs w:val="24"/>
          <w:lang w:val="tr-TR"/>
        </w:rPr>
        <w:t xml:space="preserve"> </w:t>
      </w:r>
      <w:r w:rsidR="005B3BE5" w:rsidRPr="00657DDB">
        <w:rPr>
          <w:rFonts w:ascii="Times New Roman" w:hAnsi="Times New Roman" w:cs="Times New Roman"/>
          <w:sz w:val="24"/>
          <w:szCs w:val="24"/>
          <w:lang w:val="tr-TR"/>
        </w:rPr>
        <w:t>nüfus değişkenlerinde iyi sıradadır</w:t>
      </w:r>
      <w:r w:rsidRPr="00657DDB">
        <w:rPr>
          <w:rFonts w:ascii="Times New Roman" w:hAnsi="Times New Roman" w:cs="Times New Roman"/>
          <w:sz w:val="24"/>
          <w:szCs w:val="24"/>
          <w:lang w:val="tr-TR"/>
        </w:rPr>
        <w:t xml:space="preserve">.  Ayrıca,  Çanakkale kişi başı sanayi elektrik tüketimi değişkeninde 6.192 kWh’lik </w:t>
      </w:r>
      <w:r w:rsidR="005B3BE5" w:rsidRPr="00657DDB">
        <w:rPr>
          <w:rFonts w:ascii="Times New Roman" w:hAnsi="Times New Roman" w:cs="Times New Roman"/>
          <w:sz w:val="24"/>
          <w:szCs w:val="24"/>
          <w:lang w:val="tr-TR"/>
        </w:rPr>
        <w:t>değeriyle Türkiye ortalamasının</w:t>
      </w:r>
      <w:r w:rsidRPr="00657DDB">
        <w:rPr>
          <w:rFonts w:ascii="Times New Roman" w:hAnsi="Times New Roman" w:cs="Times New Roman"/>
          <w:sz w:val="24"/>
          <w:szCs w:val="24"/>
          <w:lang w:val="tr-TR"/>
        </w:rPr>
        <w:t xml:space="preserve">  (1.</w:t>
      </w:r>
      <w:proofErr w:type="gramStart"/>
      <w:r w:rsidRPr="00657DDB">
        <w:rPr>
          <w:rFonts w:ascii="Times New Roman" w:hAnsi="Times New Roman" w:cs="Times New Roman"/>
          <w:sz w:val="24"/>
          <w:szCs w:val="24"/>
          <w:lang w:val="tr-TR"/>
        </w:rPr>
        <w:t>258  kWh</w:t>
      </w:r>
      <w:proofErr w:type="gramEnd"/>
      <w:r w:rsidRPr="00657DDB">
        <w:rPr>
          <w:rFonts w:ascii="Times New Roman" w:hAnsi="Times New Roman" w:cs="Times New Roman"/>
          <w:sz w:val="24"/>
          <w:szCs w:val="24"/>
          <w:lang w:val="tr-TR"/>
        </w:rPr>
        <w:t>)  çok  üzerinde  kalarak  birinci  konumda, okuryazar kadın oranında da yüzde 97,1’le ikinci konumdadır (SEGE, 2017: 43-44).</w:t>
      </w:r>
    </w:p>
    <w:p w:rsidR="001D5801" w:rsidRPr="00657DDB" w:rsidRDefault="001D5801" w:rsidP="001D5801">
      <w:pPr>
        <w:spacing w:line="360" w:lineRule="auto"/>
        <w:jc w:val="both"/>
        <w:rPr>
          <w:rFonts w:ascii="Times New Roman" w:hAnsi="Times New Roman" w:cs="Times New Roman"/>
          <w:sz w:val="24"/>
          <w:szCs w:val="24"/>
          <w:lang w:val="tr-TR"/>
        </w:rPr>
      </w:pPr>
      <w:proofErr w:type="gramStart"/>
      <w:r w:rsidRPr="00657DDB">
        <w:rPr>
          <w:rFonts w:ascii="Times New Roman" w:hAnsi="Times New Roman" w:cs="Times New Roman"/>
          <w:sz w:val="24"/>
          <w:szCs w:val="24"/>
          <w:lang w:val="tr-TR"/>
        </w:rPr>
        <w:t>kadın</w:t>
      </w:r>
      <w:proofErr w:type="gramEnd"/>
      <w:r w:rsidRPr="00657DDB">
        <w:rPr>
          <w:rFonts w:ascii="Times New Roman" w:hAnsi="Times New Roman" w:cs="Times New Roman"/>
          <w:sz w:val="24"/>
          <w:szCs w:val="24"/>
          <w:lang w:val="tr-TR"/>
        </w:rPr>
        <w:t xml:space="preserve"> oranında da yüzde 97,1’le ikinci konumdadır (SEGE, 2017: 43-44).</w:t>
      </w:r>
    </w:p>
    <w:p w:rsidR="001D5801" w:rsidRPr="00657DDB" w:rsidRDefault="001D5801" w:rsidP="001D5801">
      <w:pPr>
        <w:spacing w:line="360" w:lineRule="auto"/>
        <w:jc w:val="both"/>
        <w:rPr>
          <w:rFonts w:ascii="Times New Roman" w:hAnsi="Times New Roman" w:cs="Times New Roman"/>
          <w:b/>
          <w:sz w:val="24"/>
          <w:szCs w:val="24"/>
          <w:lang w:val="tr-TR"/>
        </w:rPr>
      </w:pPr>
      <w:r w:rsidRPr="00657DDB">
        <w:rPr>
          <w:rFonts w:ascii="Times New Roman" w:hAnsi="Times New Roman" w:cs="Times New Roman"/>
          <w:b/>
          <w:sz w:val="24"/>
          <w:szCs w:val="24"/>
          <w:lang w:val="tr-TR"/>
        </w:rPr>
        <w:t>Düzey-2 Bölgelerinin Sosyo-Ekonomik Gelişmişlik Endeksi ve Kademesi</w:t>
      </w:r>
    </w:p>
    <w:tbl>
      <w:tblPr>
        <w:tblStyle w:val="TabloKlavuzu"/>
        <w:tblW w:w="0" w:type="auto"/>
        <w:tblLook w:val="04A0" w:firstRow="1" w:lastRow="0" w:firstColumn="1" w:lastColumn="0" w:noHBand="0" w:noVBand="1"/>
      </w:tblPr>
      <w:tblGrid>
        <w:gridCol w:w="1857"/>
        <w:gridCol w:w="1857"/>
        <w:gridCol w:w="1858"/>
        <w:gridCol w:w="1858"/>
        <w:gridCol w:w="1858"/>
      </w:tblGrid>
      <w:tr w:rsidR="001D5801" w:rsidRPr="00657DDB" w:rsidTr="00B54966">
        <w:tc>
          <w:tcPr>
            <w:tcW w:w="1857"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Düzey-2 Kodu</w:t>
            </w:r>
          </w:p>
        </w:tc>
        <w:tc>
          <w:tcPr>
            <w:tcW w:w="1857"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Bölge İlleri</w:t>
            </w:r>
          </w:p>
        </w:tc>
        <w:tc>
          <w:tcPr>
            <w:tcW w:w="1858"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Bölge Endeks Değeri</w:t>
            </w:r>
          </w:p>
        </w:tc>
        <w:tc>
          <w:tcPr>
            <w:tcW w:w="1858"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Bölge Kademesi</w:t>
            </w:r>
          </w:p>
        </w:tc>
        <w:tc>
          <w:tcPr>
            <w:tcW w:w="1858"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Bölge Sırala</w:t>
            </w:r>
          </w:p>
          <w:p w:rsidR="001D5801" w:rsidRPr="00657DDB" w:rsidRDefault="001D5801" w:rsidP="00B54966">
            <w:pPr>
              <w:jc w:val="both"/>
              <w:rPr>
                <w:rFonts w:ascii="Times New Roman" w:hAnsi="Times New Roman" w:cs="Times New Roman"/>
                <w:sz w:val="24"/>
                <w:szCs w:val="24"/>
                <w:lang w:val="tr-TR"/>
              </w:rPr>
            </w:pPr>
          </w:p>
        </w:tc>
      </w:tr>
      <w:tr w:rsidR="001D5801" w:rsidRPr="00657DDB" w:rsidTr="00B54966">
        <w:tc>
          <w:tcPr>
            <w:tcW w:w="1857"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TR21</w:t>
            </w:r>
          </w:p>
        </w:tc>
        <w:tc>
          <w:tcPr>
            <w:tcW w:w="1857"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Tekirdağ, Edirne, Kırklareli</w:t>
            </w:r>
          </w:p>
        </w:tc>
        <w:tc>
          <w:tcPr>
            <w:tcW w:w="1858"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0,802</w:t>
            </w:r>
          </w:p>
        </w:tc>
        <w:tc>
          <w:tcPr>
            <w:tcW w:w="1858"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2</w:t>
            </w:r>
          </w:p>
        </w:tc>
        <w:tc>
          <w:tcPr>
            <w:tcW w:w="1858" w:type="dxa"/>
          </w:tcPr>
          <w:p w:rsidR="001D5801" w:rsidRPr="00657DDB" w:rsidRDefault="001D5801" w:rsidP="00B54966">
            <w:pPr>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t>8</w:t>
            </w:r>
          </w:p>
        </w:tc>
      </w:tr>
    </w:tbl>
    <w:p w:rsidR="00657DDB" w:rsidRPr="00657DDB" w:rsidRDefault="00657DDB" w:rsidP="00657DDB">
      <w:pPr>
        <w:spacing w:line="360" w:lineRule="auto"/>
        <w:jc w:val="both"/>
        <w:rPr>
          <w:rFonts w:ascii="Times New Roman" w:hAnsi="Times New Roman" w:cs="Times New Roman"/>
          <w:color w:val="212529"/>
          <w:sz w:val="24"/>
          <w:szCs w:val="24"/>
          <w:shd w:val="clear" w:color="auto" w:fill="FFFFFF"/>
          <w:lang w:val="tr-TR"/>
        </w:rPr>
      </w:pPr>
    </w:p>
    <w:p w:rsidR="00F30290" w:rsidRPr="00694C5F" w:rsidRDefault="00F30290" w:rsidP="00F30290">
      <w:pPr>
        <w:shd w:val="clear" w:color="auto" w:fill="FFFFFF"/>
        <w:spacing w:after="100" w:afterAutospacing="1" w:line="360" w:lineRule="auto"/>
        <w:jc w:val="both"/>
        <w:outlineLvl w:val="0"/>
        <w:rPr>
          <w:rFonts w:ascii="Times New Roman" w:hAnsi="Times New Roman" w:cs="Times New Roman"/>
          <w:sz w:val="24"/>
          <w:szCs w:val="24"/>
          <w:lang w:val="tr-TR"/>
        </w:rPr>
      </w:pPr>
      <w:r w:rsidRPr="00694C5F">
        <w:rPr>
          <w:rFonts w:ascii="Times New Roman" w:hAnsi="Times New Roman" w:cs="Times New Roman"/>
          <w:sz w:val="24"/>
          <w:szCs w:val="24"/>
          <w:lang w:val="tr-TR"/>
        </w:rPr>
        <w:t xml:space="preserve">31.10.2021 </w:t>
      </w:r>
      <w:r>
        <w:rPr>
          <w:rFonts w:ascii="Times New Roman" w:hAnsi="Times New Roman" w:cs="Times New Roman"/>
          <w:sz w:val="24"/>
          <w:szCs w:val="24"/>
          <w:lang w:val="tr-TR"/>
        </w:rPr>
        <w:t xml:space="preserve">tarihi itibariyle Kırklareli İli </w:t>
      </w:r>
      <w:r w:rsidRPr="00694C5F">
        <w:rPr>
          <w:rFonts w:ascii="Times New Roman" w:hAnsi="Times New Roman" w:cs="Times New Roman"/>
          <w:sz w:val="24"/>
          <w:szCs w:val="24"/>
          <w:lang w:val="tr-TR"/>
        </w:rPr>
        <w:t>İhracat</w:t>
      </w:r>
      <w:r>
        <w:rPr>
          <w:rFonts w:ascii="Times New Roman" w:hAnsi="Times New Roman" w:cs="Times New Roman"/>
          <w:sz w:val="24"/>
          <w:szCs w:val="24"/>
          <w:lang w:val="tr-TR"/>
        </w:rPr>
        <w:t xml:space="preserve">ı </w:t>
      </w:r>
      <w:r w:rsidRPr="008A7C65">
        <w:rPr>
          <w:rFonts w:ascii="Times New Roman" w:hAnsi="Times New Roman" w:cs="Times New Roman"/>
          <w:b/>
          <w:sz w:val="24"/>
          <w:szCs w:val="24"/>
          <w:lang w:val="tr-TR"/>
        </w:rPr>
        <w:t>102.743,512 USD</w:t>
      </w:r>
      <w:r>
        <w:rPr>
          <w:rFonts w:ascii="Times New Roman" w:hAnsi="Times New Roman" w:cs="Times New Roman"/>
          <w:sz w:val="24"/>
          <w:szCs w:val="24"/>
          <w:lang w:val="tr-TR"/>
        </w:rPr>
        <w:t xml:space="preserve"> olarak gerçekleşmiştir. </w:t>
      </w:r>
    </w:p>
    <w:p w:rsidR="005B3BE5" w:rsidRDefault="005B3BE5" w:rsidP="00657DDB">
      <w:pPr>
        <w:pStyle w:val="NormalWeb"/>
        <w:shd w:val="clear" w:color="auto" w:fill="FFFFFF"/>
        <w:spacing w:before="0" w:beforeAutospacing="0" w:after="150" w:afterAutospacing="0" w:line="360" w:lineRule="auto"/>
        <w:jc w:val="both"/>
        <w:rPr>
          <w:rStyle w:val="Gl"/>
          <w:color w:val="333333"/>
          <w:lang w:val="tr-TR"/>
        </w:rPr>
      </w:pPr>
    </w:p>
    <w:p w:rsidR="00400FA4" w:rsidRPr="00657DDB" w:rsidRDefault="00400FA4" w:rsidP="00657DDB">
      <w:pPr>
        <w:pStyle w:val="NormalWeb"/>
        <w:shd w:val="clear" w:color="auto" w:fill="FFFFFF"/>
        <w:spacing w:before="0" w:beforeAutospacing="0" w:after="150" w:afterAutospacing="0" w:line="360" w:lineRule="auto"/>
        <w:jc w:val="both"/>
        <w:rPr>
          <w:color w:val="333333"/>
          <w:lang w:val="tr-TR"/>
        </w:rPr>
      </w:pPr>
      <w:r w:rsidRPr="00657DDB">
        <w:rPr>
          <w:rStyle w:val="Gl"/>
          <w:color w:val="333333"/>
          <w:lang w:val="tr-TR"/>
        </w:rPr>
        <w:t>ULAŞIM</w:t>
      </w:r>
    </w:p>
    <w:p w:rsidR="00400FA4" w:rsidRPr="00657DDB" w:rsidRDefault="00400FA4"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Kırklareli’ne ulaşım için esas olarak Türkiye’nin Avrupa bağlantısını sağlayan E-80 (TEM) otoyolunun yanı sıra D-100 karayolu kullanılmaktadır. Diğer taraftan Çerkezköy-Vize-Kırklareli ve Edirne-Kırklareli ana yol bağlantıları bulunmaktadır.</w:t>
      </w:r>
    </w:p>
    <w:p w:rsidR="00400FA4" w:rsidRDefault="00400FA4"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Kırklareli’nde Dereköy Gümrük Kapısı ile Bulgaristan’a geçiş yapılmaktadır.</w:t>
      </w:r>
    </w:p>
    <w:p w:rsidR="005B3BE5" w:rsidRPr="00657DDB" w:rsidRDefault="005B3BE5" w:rsidP="005B3BE5">
      <w:pPr>
        <w:pStyle w:val="Default"/>
        <w:spacing w:line="360" w:lineRule="auto"/>
        <w:jc w:val="both"/>
        <w:rPr>
          <w:rFonts w:ascii="Times New Roman" w:hAnsi="Times New Roman" w:cs="Times New Roman"/>
          <w:lang w:val="tr-TR"/>
        </w:rPr>
      </w:pPr>
      <w:r w:rsidRPr="00657DDB">
        <w:rPr>
          <w:rFonts w:ascii="Times New Roman" w:hAnsi="Times New Roman" w:cs="Times New Roman"/>
          <w:lang w:val="tr-TR"/>
        </w:rPr>
        <w:t>Güçlü Ulaşım Altyapısı</w:t>
      </w:r>
    </w:p>
    <w:p w:rsidR="005B3BE5" w:rsidRPr="00657DDB" w:rsidRDefault="005B3BE5" w:rsidP="005B3BE5">
      <w:pPr>
        <w:pStyle w:val="Default"/>
        <w:numPr>
          <w:ilvl w:val="0"/>
          <w:numId w:val="1"/>
        </w:numPr>
        <w:spacing w:line="360" w:lineRule="auto"/>
        <w:jc w:val="both"/>
        <w:rPr>
          <w:rFonts w:ascii="Times New Roman" w:hAnsi="Times New Roman" w:cs="Times New Roman"/>
          <w:lang w:val="tr-TR"/>
        </w:rPr>
      </w:pPr>
      <w:r w:rsidRPr="00657DDB">
        <w:rPr>
          <w:rFonts w:ascii="Times New Roman" w:hAnsi="Times New Roman" w:cs="Times New Roman"/>
          <w:lang w:val="tr-TR"/>
        </w:rPr>
        <w:t>Uluslararası Karayolu Bağlantıları </w:t>
      </w:r>
    </w:p>
    <w:p w:rsidR="005B3BE5" w:rsidRPr="00657DDB" w:rsidRDefault="005B3BE5" w:rsidP="005B3BE5">
      <w:pPr>
        <w:pStyle w:val="Default"/>
        <w:numPr>
          <w:ilvl w:val="0"/>
          <w:numId w:val="1"/>
        </w:numPr>
        <w:spacing w:line="360" w:lineRule="auto"/>
        <w:jc w:val="both"/>
        <w:rPr>
          <w:rFonts w:ascii="Times New Roman" w:hAnsi="Times New Roman" w:cs="Times New Roman"/>
          <w:lang w:val="tr-TR"/>
        </w:rPr>
      </w:pPr>
      <w:r w:rsidRPr="00657DDB">
        <w:rPr>
          <w:rFonts w:ascii="Times New Roman" w:hAnsi="Times New Roman" w:cs="Times New Roman"/>
          <w:lang w:val="tr-TR"/>
        </w:rPr>
        <w:t>Çorlu Havalimanı’na 109 km, İstanbul Havalimanı’na 205 km Uzaklıkta </w:t>
      </w:r>
    </w:p>
    <w:p w:rsidR="005B3BE5" w:rsidRPr="00657DDB" w:rsidRDefault="005B3BE5" w:rsidP="005B3BE5">
      <w:pPr>
        <w:pStyle w:val="Default"/>
        <w:numPr>
          <w:ilvl w:val="0"/>
          <w:numId w:val="1"/>
        </w:numPr>
        <w:spacing w:line="360" w:lineRule="auto"/>
        <w:jc w:val="both"/>
        <w:rPr>
          <w:rFonts w:ascii="Times New Roman" w:hAnsi="Times New Roman" w:cs="Times New Roman"/>
          <w:lang w:val="tr-TR"/>
        </w:rPr>
      </w:pPr>
      <w:r w:rsidRPr="00657DDB">
        <w:rPr>
          <w:rFonts w:ascii="Times New Roman" w:hAnsi="Times New Roman" w:cs="Times New Roman"/>
          <w:lang w:val="tr-TR"/>
        </w:rPr>
        <w:t>Tekirdağ Limanları’na 120 km Uzaklıkta</w:t>
      </w:r>
    </w:p>
    <w:p w:rsidR="005B3BE5" w:rsidRPr="00657DDB" w:rsidRDefault="005B3BE5" w:rsidP="005B3BE5">
      <w:pPr>
        <w:pStyle w:val="Default"/>
        <w:numPr>
          <w:ilvl w:val="0"/>
          <w:numId w:val="1"/>
        </w:numPr>
        <w:spacing w:line="360" w:lineRule="auto"/>
        <w:jc w:val="both"/>
        <w:rPr>
          <w:rFonts w:ascii="Times New Roman" w:hAnsi="Times New Roman" w:cs="Times New Roman"/>
          <w:lang w:val="tr-TR"/>
        </w:rPr>
      </w:pPr>
      <w:r w:rsidRPr="00657DDB">
        <w:rPr>
          <w:rFonts w:ascii="Times New Roman" w:hAnsi="Times New Roman" w:cs="Times New Roman"/>
          <w:lang w:val="tr-TR"/>
        </w:rPr>
        <w:t xml:space="preserve">Tem Otoyolu ile Avrupa’ya ve Anadolu’ya Doğrudan Bağlantı İmkânı </w:t>
      </w:r>
    </w:p>
    <w:p w:rsidR="005B3BE5" w:rsidRPr="00657DDB" w:rsidRDefault="005B3BE5" w:rsidP="005B3BE5">
      <w:pPr>
        <w:pStyle w:val="Default"/>
        <w:numPr>
          <w:ilvl w:val="0"/>
          <w:numId w:val="1"/>
        </w:numPr>
        <w:spacing w:line="360" w:lineRule="auto"/>
        <w:jc w:val="both"/>
        <w:rPr>
          <w:rFonts w:ascii="Times New Roman" w:hAnsi="Times New Roman" w:cs="Times New Roman"/>
          <w:lang w:val="tr-TR"/>
        </w:rPr>
      </w:pPr>
      <w:r w:rsidRPr="00657DDB">
        <w:rPr>
          <w:rFonts w:ascii="Times New Roman" w:hAnsi="Times New Roman" w:cs="Times New Roman"/>
          <w:lang w:val="tr-TR"/>
        </w:rPr>
        <w:t xml:space="preserve">545 km Uzunluğunda Karayolu Ağı (342 km Devlet Yolu, 203 km İl Yolu, 73 km Otoyol)   </w:t>
      </w:r>
    </w:p>
    <w:p w:rsidR="005B3BE5" w:rsidRPr="00657DDB" w:rsidRDefault="005B3BE5" w:rsidP="005B3BE5">
      <w:pPr>
        <w:pStyle w:val="Default"/>
        <w:numPr>
          <w:ilvl w:val="0"/>
          <w:numId w:val="1"/>
        </w:numPr>
        <w:spacing w:line="360" w:lineRule="auto"/>
        <w:jc w:val="both"/>
        <w:rPr>
          <w:rFonts w:ascii="Times New Roman" w:hAnsi="Times New Roman" w:cs="Times New Roman"/>
          <w:lang w:val="tr-TR"/>
        </w:rPr>
      </w:pPr>
      <w:r w:rsidRPr="00657DDB">
        <w:rPr>
          <w:rFonts w:ascii="Times New Roman" w:hAnsi="Times New Roman" w:cs="Times New Roman"/>
          <w:lang w:val="tr-TR"/>
        </w:rPr>
        <w:t xml:space="preserve">Avrupa’yla Uluslararası </w:t>
      </w:r>
      <w:proofErr w:type="gramStart"/>
      <w:r w:rsidRPr="00657DDB">
        <w:rPr>
          <w:rFonts w:ascii="Times New Roman" w:hAnsi="Times New Roman" w:cs="Times New Roman"/>
          <w:lang w:val="tr-TR"/>
        </w:rPr>
        <w:t>Demir  Yolu</w:t>
      </w:r>
      <w:proofErr w:type="gramEnd"/>
      <w:r w:rsidRPr="00657DDB">
        <w:rPr>
          <w:rFonts w:ascii="Times New Roman" w:hAnsi="Times New Roman" w:cs="Times New Roman"/>
          <w:lang w:val="tr-TR"/>
        </w:rPr>
        <w:t xml:space="preserve"> Bağlantısı</w:t>
      </w:r>
    </w:p>
    <w:p w:rsidR="005B3BE5" w:rsidRPr="00657DDB" w:rsidRDefault="005B3BE5" w:rsidP="005B3BE5">
      <w:pPr>
        <w:pStyle w:val="Default"/>
        <w:numPr>
          <w:ilvl w:val="0"/>
          <w:numId w:val="1"/>
        </w:numPr>
        <w:spacing w:line="360" w:lineRule="auto"/>
        <w:jc w:val="both"/>
        <w:rPr>
          <w:rFonts w:ascii="Times New Roman" w:hAnsi="Times New Roman" w:cs="Times New Roman"/>
          <w:lang w:val="tr-TR"/>
        </w:rPr>
      </w:pPr>
      <w:r w:rsidRPr="00657DDB">
        <w:rPr>
          <w:rFonts w:ascii="Times New Roman" w:hAnsi="Times New Roman" w:cs="Times New Roman"/>
          <w:lang w:val="tr-TR"/>
        </w:rPr>
        <w:t>110 km Uzunluğunda Demiryolu Ağı</w:t>
      </w:r>
    </w:p>
    <w:p w:rsidR="005B3BE5" w:rsidRDefault="005B3BE5" w:rsidP="00657DDB">
      <w:pPr>
        <w:pStyle w:val="NormalWeb"/>
        <w:shd w:val="clear" w:color="auto" w:fill="FFFFFF"/>
        <w:spacing w:before="0" w:beforeAutospacing="0" w:after="150" w:afterAutospacing="0" w:line="360" w:lineRule="auto"/>
        <w:jc w:val="both"/>
        <w:rPr>
          <w:rStyle w:val="Gl"/>
          <w:color w:val="333333"/>
          <w:lang w:val="tr-TR"/>
        </w:rPr>
      </w:pPr>
    </w:p>
    <w:p w:rsidR="00400FA4" w:rsidRPr="00657DDB" w:rsidRDefault="00400FA4" w:rsidP="00657DDB">
      <w:pPr>
        <w:pStyle w:val="NormalWeb"/>
        <w:shd w:val="clear" w:color="auto" w:fill="FFFFFF"/>
        <w:spacing w:before="0" w:beforeAutospacing="0" w:after="150" w:afterAutospacing="0" w:line="360" w:lineRule="auto"/>
        <w:jc w:val="both"/>
        <w:rPr>
          <w:color w:val="333333"/>
          <w:lang w:val="tr-TR"/>
        </w:rPr>
      </w:pPr>
      <w:r w:rsidRPr="00657DDB">
        <w:rPr>
          <w:rStyle w:val="Gl"/>
          <w:color w:val="333333"/>
          <w:lang w:val="tr-TR"/>
        </w:rPr>
        <w:t>DOĞA, TURİZM, KÜLTÜR</w:t>
      </w:r>
    </w:p>
    <w:p w:rsidR="00400FA4" w:rsidRPr="00657DDB" w:rsidRDefault="00400FA4"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Kuzey ve kuzeydoğusunda Istranca (Yıldız) Dağları’na yaslanmış olan Kırklareli, ormanları, gölleri, İğneada ve Kıyıköy sahillerinin doğal güzelliklerinin yanı sıra 8.000 yıl önceye uzanan arkeolojik kazı alanları, kaleleri, höyükleri, tümülüsleri, dolmenleri, kaya manastırları, camileri, hamamları, köprüleri ve daha pek çok kültürel değerleri ile doğa ve tarih cenneti bir bölgedir.</w:t>
      </w:r>
    </w:p>
    <w:p w:rsidR="00400FA4" w:rsidRPr="00657DDB" w:rsidRDefault="00400FA4"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Her mevsim turizm hareketliliğinin yaşanabildiği kültür turizmi, mağara turizmi, av ve doğa turizmi, kamping, </w:t>
      </w:r>
      <w:proofErr w:type="gramStart"/>
      <w:r w:rsidRPr="00657DDB">
        <w:rPr>
          <w:color w:val="333333"/>
          <w:lang w:val="tr-TR"/>
        </w:rPr>
        <w:t>trekking</w:t>
      </w:r>
      <w:proofErr w:type="gramEnd"/>
      <w:r w:rsidRPr="00657DDB">
        <w:rPr>
          <w:color w:val="333333"/>
          <w:lang w:val="tr-TR"/>
        </w:rPr>
        <w:t xml:space="preserve"> ve karavan turizmi gibi turizm çeşitliliğine sahiptir.</w:t>
      </w:r>
    </w:p>
    <w:p w:rsidR="00400FA4" w:rsidRPr="00657DDB" w:rsidRDefault="00400FA4" w:rsidP="00657DDB">
      <w:pPr>
        <w:pStyle w:val="NormalWeb"/>
        <w:shd w:val="clear" w:color="auto" w:fill="FFFFFF"/>
        <w:spacing w:before="0" w:beforeAutospacing="0" w:after="150" w:afterAutospacing="0" w:line="360" w:lineRule="auto"/>
        <w:jc w:val="both"/>
        <w:rPr>
          <w:color w:val="333333"/>
          <w:lang w:val="tr-TR"/>
        </w:rPr>
      </w:pPr>
      <w:r w:rsidRPr="00657DDB">
        <w:rPr>
          <w:color w:val="333333"/>
          <w:lang w:val="tr-TR"/>
        </w:rPr>
        <w:t>Hızırbey Külliyesi, Sokollu Mehmet Paşa Külliyesi, Dupnisa Mağarası, Aya Nikola Manastırı, Longoz Ormanları, Samakocuk Dökümhane-i Amiresi (Fatih Dökümhanesi), Küçük Ayasofya Kilisesi (Gazi Süleyman Paşa Camisi), Vize Antik Tiyatro, Cedit Ali Paşa Camisi, Zindan Baba Türbesi, kaleler, çeşmeler, köprüler, istasyon binaları, askerî tabya ve mevziler görülmeye değer yerlerdir.</w:t>
      </w:r>
    </w:p>
    <w:p w:rsidR="00400FA4" w:rsidRPr="00657DDB" w:rsidRDefault="00400FA4" w:rsidP="00657DDB">
      <w:pPr>
        <w:spacing w:line="360" w:lineRule="auto"/>
        <w:jc w:val="both"/>
        <w:rPr>
          <w:rFonts w:ascii="Times New Roman" w:hAnsi="Times New Roman" w:cs="Times New Roman"/>
          <w:sz w:val="24"/>
          <w:szCs w:val="24"/>
          <w:lang w:val="tr-TR"/>
        </w:rPr>
      </w:pPr>
    </w:p>
    <w:p w:rsidR="00400FA4" w:rsidRDefault="00400FA4" w:rsidP="00657DDB">
      <w:pPr>
        <w:pStyle w:val="Default"/>
        <w:spacing w:line="360" w:lineRule="auto"/>
        <w:jc w:val="both"/>
        <w:rPr>
          <w:rFonts w:ascii="Times New Roman" w:hAnsi="Times New Roman" w:cs="Times New Roman"/>
          <w:lang w:val="tr-TR"/>
        </w:rPr>
      </w:pPr>
    </w:p>
    <w:p w:rsidR="002025E5" w:rsidRPr="002025E5" w:rsidRDefault="002025E5" w:rsidP="00657DDB">
      <w:pPr>
        <w:pStyle w:val="Default"/>
        <w:spacing w:line="360" w:lineRule="auto"/>
        <w:jc w:val="both"/>
        <w:rPr>
          <w:rFonts w:ascii="Times New Roman" w:hAnsi="Times New Roman" w:cs="Times New Roman"/>
          <w:b/>
          <w:lang w:val="tr-TR"/>
        </w:rPr>
      </w:pPr>
      <w:r w:rsidRPr="002025E5">
        <w:rPr>
          <w:rFonts w:ascii="Times New Roman" w:hAnsi="Times New Roman" w:cs="Times New Roman"/>
          <w:b/>
          <w:lang w:val="tr-TR"/>
        </w:rPr>
        <w:t xml:space="preserve">KIRKLARELİNİN AVANTAJLARI </w:t>
      </w:r>
    </w:p>
    <w:p w:rsidR="00EA7270" w:rsidRDefault="00EA7270" w:rsidP="00657DDB">
      <w:pPr>
        <w:pStyle w:val="Default"/>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Kırklareli’nin en </w:t>
      </w:r>
      <w:r w:rsidR="002025E5" w:rsidRPr="00EA7270">
        <w:rPr>
          <w:rFonts w:ascii="Times New Roman" w:hAnsi="Times New Roman" w:cs="Times New Roman"/>
          <w:lang w:val="tr-TR"/>
        </w:rPr>
        <w:t>önemli avantajları sakin</w:t>
      </w:r>
      <w:r w:rsidRPr="00EA7270">
        <w:rPr>
          <w:rFonts w:ascii="Times New Roman" w:hAnsi="Times New Roman" w:cs="Times New Roman"/>
          <w:lang w:val="tr-TR"/>
        </w:rPr>
        <w:t xml:space="preserve"> ve huzurlu bir kent </w:t>
      </w:r>
      <w:r w:rsidR="002025E5" w:rsidRPr="00EA7270">
        <w:rPr>
          <w:rFonts w:ascii="Times New Roman" w:hAnsi="Times New Roman" w:cs="Times New Roman"/>
          <w:lang w:val="tr-TR"/>
        </w:rPr>
        <w:t>olması ve</w:t>
      </w:r>
      <w:r w:rsidRPr="00EA7270">
        <w:rPr>
          <w:rFonts w:ascii="Times New Roman" w:hAnsi="Times New Roman" w:cs="Times New Roman"/>
          <w:lang w:val="tr-TR"/>
        </w:rPr>
        <w:t xml:space="preserve"> </w:t>
      </w:r>
      <w:r w:rsidR="002025E5" w:rsidRPr="00EA7270">
        <w:rPr>
          <w:rFonts w:ascii="Times New Roman" w:hAnsi="Times New Roman" w:cs="Times New Roman"/>
          <w:lang w:val="tr-TR"/>
        </w:rPr>
        <w:t>yeni kurulan</w:t>
      </w:r>
      <w:r w:rsidRPr="00EA7270">
        <w:rPr>
          <w:rFonts w:ascii="Times New Roman" w:hAnsi="Times New Roman" w:cs="Times New Roman"/>
          <w:lang w:val="tr-TR"/>
        </w:rPr>
        <w:t xml:space="preserve"> üniversitenin Türkiye’nin dört bir tarafından öğrenci çekmesidir. Gerek öğrenci ve gerekse üniversite personeli kentin ekonomisi açısından giderek önem </w:t>
      </w:r>
      <w:r w:rsidR="002025E5" w:rsidRPr="00EA7270">
        <w:rPr>
          <w:rFonts w:ascii="Times New Roman" w:hAnsi="Times New Roman" w:cs="Times New Roman"/>
          <w:lang w:val="tr-TR"/>
        </w:rPr>
        <w:t>taşımakta ve</w:t>
      </w:r>
      <w:r w:rsidRPr="00EA7270">
        <w:rPr>
          <w:rFonts w:ascii="Times New Roman" w:hAnsi="Times New Roman" w:cs="Times New Roman"/>
          <w:lang w:val="tr-TR"/>
        </w:rPr>
        <w:t xml:space="preserve"> başta </w:t>
      </w:r>
      <w:r w:rsidR="002025E5" w:rsidRPr="00EA7270">
        <w:rPr>
          <w:rFonts w:ascii="Times New Roman" w:hAnsi="Times New Roman" w:cs="Times New Roman"/>
          <w:lang w:val="tr-TR"/>
        </w:rPr>
        <w:t>inşaat ve</w:t>
      </w:r>
      <w:r w:rsidRPr="00EA7270">
        <w:rPr>
          <w:rFonts w:ascii="Times New Roman" w:hAnsi="Times New Roman" w:cs="Times New Roman"/>
          <w:lang w:val="tr-TR"/>
        </w:rPr>
        <w:t xml:space="preserve"> restoran, cafe vb </w:t>
      </w:r>
      <w:proofErr w:type="gramStart"/>
      <w:r w:rsidRPr="00EA7270">
        <w:rPr>
          <w:rFonts w:ascii="Times New Roman" w:hAnsi="Times New Roman" w:cs="Times New Roman"/>
          <w:lang w:val="tr-TR"/>
        </w:rPr>
        <w:t>mekanlar</w:t>
      </w:r>
      <w:proofErr w:type="gramEnd"/>
      <w:r w:rsidRPr="00EA7270">
        <w:rPr>
          <w:rFonts w:ascii="Times New Roman" w:hAnsi="Times New Roman" w:cs="Times New Roman"/>
          <w:lang w:val="tr-TR"/>
        </w:rPr>
        <w:t xml:space="preserve"> olmak üzere kentteki ekonomik </w:t>
      </w:r>
      <w:r w:rsidR="002025E5" w:rsidRPr="00EA7270">
        <w:rPr>
          <w:rFonts w:ascii="Times New Roman" w:hAnsi="Times New Roman" w:cs="Times New Roman"/>
          <w:lang w:val="tr-TR"/>
        </w:rPr>
        <w:t>hayatı dönüştürebilmektedir</w:t>
      </w:r>
      <w:r w:rsidRPr="00EA7270">
        <w:rPr>
          <w:rFonts w:ascii="Times New Roman" w:hAnsi="Times New Roman" w:cs="Times New Roman"/>
          <w:lang w:val="tr-TR"/>
        </w:rPr>
        <w:t xml:space="preserve">. Ancak, kent altyapısı,  özellikle konaklama ve yeme-içme </w:t>
      </w:r>
      <w:proofErr w:type="gramStart"/>
      <w:r w:rsidR="002025E5" w:rsidRPr="00EA7270">
        <w:rPr>
          <w:rFonts w:ascii="Times New Roman" w:hAnsi="Times New Roman" w:cs="Times New Roman"/>
          <w:lang w:val="tr-TR"/>
        </w:rPr>
        <w:t>mekanları</w:t>
      </w:r>
      <w:proofErr w:type="gramEnd"/>
      <w:r w:rsidR="002025E5" w:rsidRPr="00EA7270">
        <w:rPr>
          <w:rFonts w:ascii="Times New Roman" w:hAnsi="Times New Roman" w:cs="Times New Roman"/>
          <w:lang w:val="tr-TR"/>
        </w:rPr>
        <w:t xml:space="preserve"> ve şehir</w:t>
      </w:r>
      <w:r w:rsidRPr="00EA7270">
        <w:rPr>
          <w:rFonts w:ascii="Times New Roman" w:hAnsi="Times New Roman" w:cs="Times New Roman"/>
          <w:lang w:val="tr-TR"/>
        </w:rPr>
        <w:t xml:space="preserve"> </w:t>
      </w:r>
      <w:r w:rsidR="002025E5" w:rsidRPr="00EA7270">
        <w:rPr>
          <w:rFonts w:ascii="Times New Roman" w:hAnsi="Times New Roman" w:cs="Times New Roman"/>
          <w:lang w:val="tr-TR"/>
        </w:rPr>
        <w:t>içi ulaşım</w:t>
      </w:r>
      <w:r w:rsidRPr="00EA7270">
        <w:rPr>
          <w:rFonts w:ascii="Times New Roman" w:hAnsi="Times New Roman" w:cs="Times New Roman"/>
          <w:lang w:val="tr-TR"/>
        </w:rPr>
        <w:t xml:space="preserve"> </w:t>
      </w:r>
      <w:r w:rsidR="002025E5" w:rsidRPr="00EA7270">
        <w:rPr>
          <w:rFonts w:ascii="Times New Roman" w:hAnsi="Times New Roman" w:cs="Times New Roman"/>
          <w:lang w:val="tr-TR"/>
        </w:rPr>
        <w:t>sorunları bu</w:t>
      </w:r>
      <w:r w:rsidRPr="00EA7270">
        <w:rPr>
          <w:rFonts w:ascii="Times New Roman" w:hAnsi="Times New Roman" w:cs="Times New Roman"/>
          <w:lang w:val="tr-TR"/>
        </w:rPr>
        <w:t xml:space="preserve"> olanaktan tam olarak </w:t>
      </w:r>
      <w:r w:rsidR="002025E5" w:rsidRPr="00EA7270">
        <w:rPr>
          <w:rFonts w:ascii="Times New Roman" w:hAnsi="Times New Roman" w:cs="Times New Roman"/>
          <w:lang w:val="tr-TR"/>
        </w:rPr>
        <w:t>yararlanmayı engellemektedir</w:t>
      </w:r>
      <w:r w:rsidRPr="00EA7270">
        <w:rPr>
          <w:rFonts w:ascii="Times New Roman" w:hAnsi="Times New Roman" w:cs="Times New Roman"/>
          <w:lang w:val="tr-TR"/>
        </w:rPr>
        <w:t xml:space="preserve">. Son yıllara </w:t>
      </w:r>
      <w:r w:rsidR="002025E5" w:rsidRPr="00EA7270">
        <w:rPr>
          <w:rFonts w:ascii="Times New Roman" w:hAnsi="Times New Roman" w:cs="Times New Roman"/>
          <w:lang w:val="tr-TR"/>
        </w:rPr>
        <w:t>kadar oldukça</w:t>
      </w:r>
      <w:r w:rsidRPr="00EA7270">
        <w:rPr>
          <w:rFonts w:ascii="Times New Roman" w:hAnsi="Times New Roman" w:cs="Times New Roman"/>
          <w:lang w:val="tr-TR"/>
        </w:rPr>
        <w:t xml:space="preserve"> durağan </w:t>
      </w:r>
      <w:r w:rsidR="002025E5" w:rsidRPr="00EA7270">
        <w:rPr>
          <w:rFonts w:ascii="Times New Roman" w:hAnsi="Times New Roman" w:cs="Times New Roman"/>
          <w:lang w:val="tr-TR"/>
        </w:rPr>
        <w:t>seyretmiş olan kent yaşamının</w:t>
      </w:r>
      <w:r w:rsidRPr="00EA7270">
        <w:rPr>
          <w:rFonts w:ascii="Times New Roman" w:hAnsi="Times New Roman" w:cs="Times New Roman"/>
          <w:lang w:val="tr-TR"/>
        </w:rPr>
        <w:t xml:space="preserve"> bu değişime </w:t>
      </w:r>
      <w:r w:rsidR="002025E5" w:rsidRPr="00EA7270">
        <w:rPr>
          <w:rFonts w:ascii="Times New Roman" w:hAnsi="Times New Roman" w:cs="Times New Roman"/>
          <w:lang w:val="tr-TR"/>
        </w:rPr>
        <w:t>daha hızlı ayak uydurabilmesi</w:t>
      </w:r>
      <w:r w:rsidRPr="00EA7270">
        <w:rPr>
          <w:rFonts w:ascii="Times New Roman" w:hAnsi="Times New Roman" w:cs="Times New Roman"/>
          <w:lang w:val="tr-TR"/>
        </w:rPr>
        <w:t xml:space="preserve"> gerekecektir.  </w:t>
      </w:r>
    </w:p>
    <w:p w:rsidR="00EA7270" w:rsidRDefault="00EA7270" w:rsidP="00657DDB">
      <w:pPr>
        <w:pStyle w:val="Default"/>
        <w:spacing w:line="360" w:lineRule="auto"/>
        <w:jc w:val="both"/>
        <w:rPr>
          <w:rFonts w:ascii="Times New Roman" w:hAnsi="Times New Roman" w:cs="Times New Roman"/>
          <w:lang w:val="tr-TR"/>
        </w:rPr>
      </w:pPr>
    </w:p>
    <w:p w:rsidR="002025E5" w:rsidRDefault="00EA7270" w:rsidP="00657DDB">
      <w:pPr>
        <w:pStyle w:val="Default"/>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Tarıma ilişkin önlemler </w:t>
      </w:r>
      <w:r w:rsidR="002025E5" w:rsidRPr="00EA7270">
        <w:rPr>
          <w:rFonts w:ascii="Times New Roman" w:hAnsi="Times New Roman" w:cs="Times New Roman"/>
          <w:lang w:val="tr-TR"/>
        </w:rPr>
        <w:t>Kırklareli’nin gelişiminde</w:t>
      </w:r>
      <w:r w:rsidRPr="00EA7270">
        <w:rPr>
          <w:rFonts w:ascii="Times New Roman" w:hAnsi="Times New Roman" w:cs="Times New Roman"/>
          <w:lang w:val="tr-TR"/>
        </w:rPr>
        <w:t xml:space="preserve"> tarım </w:t>
      </w:r>
      <w:r w:rsidR="002025E5" w:rsidRPr="00EA7270">
        <w:rPr>
          <w:rFonts w:ascii="Times New Roman" w:hAnsi="Times New Roman" w:cs="Times New Roman"/>
          <w:lang w:val="tr-TR"/>
        </w:rPr>
        <w:t>hiç şüphesiz</w:t>
      </w:r>
      <w:r w:rsidRPr="00EA7270">
        <w:rPr>
          <w:rFonts w:ascii="Times New Roman" w:hAnsi="Times New Roman" w:cs="Times New Roman"/>
          <w:lang w:val="tr-TR"/>
        </w:rPr>
        <w:t xml:space="preserve"> önemli </w:t>
      </w:r>
      <w:r w:rsidR="002025E5" w:rsidRPr="00EA7270">
        <w:rPr>
          <w:rFonts w:ascii="Times New Roman" w:hAnsi="Times New Roman" w:cs="Times New Roman"/>
          <w:lang w:val="tr-TR"/>
        </w:rPr>
        <w:t>bir rol</w:t>
      </w:r>
      <w:r w:rsidRPr="00EA7270">
        <w:rPr>
          <w:rFonts w:ascii="Times New Roman" w:hAnsi="Times New Roman" w:cs="Times New Roman"/>
          <w:lang w:val="tr-TR"/>
        </w:rPr>
        <w:t xml:space="preserve"> oynayacaktır.  Ancak bunun için öncelikle bilinçli, doğal tarım </w:t>
      </w:r>
      <w:r w:rsidR="002025E5" w:rsidRPr="00EA7270">
        <w:rPr>
          <w:rFonts w:ascii="Times New Roman" w:hAnsi="Times New Roman" w:cs="Times New Roman"/>
          <w:lang w:val="tr-TR"/>
        </w:rPr>
        <w:t>ve hayvancılık perspektifi</w:t>
      </w:r>
      <w:r w:rsidRPr="00EA7270">
        <w:rPr>
          <w:rFonts w:ascii="Times New Roman" w:hAnsi="Times New Roman" w:cs="Times New Roman"/>
          <w:lang w:val="tr-TR"/>
        </w:rPr>
        <w:t xml:space="preserve"> ile yola çıkılmalıdır. Tarımsal üretimde katma değer </w:t>
      </w:r>
      <w:r w:rsidR="002025E5" w:rsidRPr="00EA7270">
        <w:rPr>
          <w:rFonts w:ascii="Times New Roman" w:hAnsi="Times New Roman" w:cs="Times New Roman"/>
          <w:lang w:val="tr-TR"/>
        </w:rPr>
        <w:t>artışı ve</w:t>
      </w:r>
      <w:r w:rsidRPr="00EA7270">
        <w:rPr>
          <w:rFonts w:ascii="Times New Roman" w:hAnsi="Times New Roman" w:cs="Times New Roman"/>
          <w:lang w:val="tr-TR"/>
        </w:rPr>
        <w:t xml:space="preserve"> sanayi için de önemli olan girdilerin üretimi ön plana alınmalıdır.   Tarımda markalaşma ve çiftçinin eğitimi </w:t>
      </w:r>
      <w:r w:rsidR="002025E5" w:rsidRPr="00EA7270">
        <w:rPr>
          <w:rFonts w:ascii="Times New Roman" w:hAnsi="Times New Roman" w:cs="Times New Roman"/>
          <w:lang w:val="tr-TR"/>
        </w:rPr>
        <w:t>ve bilinçlendirilmesi</w:t>
      </w:r>
      <w:r w:rsidRPr="00EA7270">
        <w:rPr>
          <w:rFonts w:ascii="Times New Roman" w:hAnsi="Times New Roman" w:cs="Times New Roman"/>
          <w:lang w:val="tr-TR"/>
        </w:rPr>
        <w:t xml:space="preserve">, bu çerçevede önemlidir.  Büyük pazarlara </w:t>
      </w:r>
      <w:r w:rsidR="002025E5" w:rsidRPr="00EA7270">
        <w:rPr>
          <w:rFonts w:ascii="Times New Roman" w:hAnsi="Times New Roman" w:cs="Times New Roman"/>
          <w:lang w:val="tr-TR"/>
        </w:rPr>
        <w:t>erişimin kolaylaştırılması</w:t>
      </w:r>
      <w:r w:rsidRPr="00EA7270">
        <w:rPr>
          <w:rFonts w:ascii="Times New Roman" w:hAnsi="Times New Roman" w:cs="Times New Roman"/>
          <w:lang w:val="tr-TR"/>
        </w:rPr>
        <w:t xml:space="preserve"> </w:t>
      </w:r>
      <w:r w:rsidR="002025E5" w:rsidRPr="00EA7270">
        <w:rPr>
          <w:rFonts w:ascii="Times New Roman" w:hAnsi="Times New Roman" w:cs="Times New Roman"/>
          <w:lang w:val="tr-TR"/>
        </w:rPr>
        <w:t>Kırklareli’nin Trakya’nın</w:t>
      </w:r>
      <w:r w:rsidRPr="00EA7270">
        <w:rPr>
          <w:rFonts w:ascii="Times New Roman" w:hAnsi="Times New Roman" w:cs="Times New Roman"/>
          <w:lang w:val="tr-TR"/>
        </w:rPr>
        <w:t xml:space="preserve"> tam ortasında yer alması, Karadeniz’e liman potansiyelinin olması, doğalgaz ve yenilenebilir </w:t>
      </w:r>
      <w:r w:rsidR="002025E5" w:rsidRPr="00EA7270">
        <w:rPr>
          <w:rFonts w:ascii="Times New Roman" w:hAnsi="Times New Roman" w:cs="Times New Roman"/>
          <w:lang w:val="tr-TR"/>
        </w:rPr>
        <w:t>enerji potansiyeline</w:t>
      </w:r>
      <w:r w:rsidRPr="00EA7270">
        <w:rPr>
          <w:rFonts w:ascii="Times New Roman" w:hAnsi="Times New Roman" w:cs="Times New Roman"/>
          <w:lang w:val="tr-TR"/>
        </w:rPr>
        <w:t xml:space="preserve"> sahip olması, </w:t>
      </w:r>
      <w:r w:rsidR="002025E5" w:rsidRPr="00EA7270">
        <w:rPr>
          <w:rFonts w:ascii="Times New Roman" w:hAnsi="Times New Roman" w:cs="Times New Roman"/>
          <w:lang w:val="tr-TR"/>
        </w:rPr>
        <w:t>proje aşamasında</w:t>
      </w:r>
      <w:r w:rsidRPr="00EA7270">
        <w:rPr>
          <w:rFonts w:ascii="Times New Roman" w:hAnsi="Times New Roman" w:cs="Times New Roman"/>
          <w:lang w:val="tr-TR"/>
        </w:rPr>
        <w:t xml:space="preserve"> </w:t>
      </w:r>
      <w:r w:rsidR="002025E5" w:rsidRPr="00EA7270">
        <w:rPr>
          <w:rFonts w:ascii="Times New Roman" w:hAnsi="Times New Roman" w:cs="Times New Roman"/>
          <w:lang w:val="tr-TR"/>
        </w:rPr>
        <w:t>olan ulaştırma</w:t>
      </w:r>
      <w:r w:rsidRPr="00EA7270">
        <w:rPr>
          <w:rFonts w:ascii="Times New Roman" w:hAnsi="Times New Roman" w:cs="Times New Roman"/>
          <w:lang w:val="tr-TR"/>
        </w:rPr>
        <w:t xml:space="preserve"> projeleri, Dereköy sınır kapısının TIR trafiğine açılacak olması, ölçek ekonomisinden yararlanarak büyük pazarlar için üretim </w:t>
      </w:r>
      <w:r w:rsidR="002025E5" w:rsidRPr="00EA7270">
        <w:rPr>
          <w:rFonts w:ascii="Times New Roman" w:hAnsi="Times New Roman" w:cs="Times New Roman"/>
          <w:lang w:val="tr-TR"/>
        </w:rPr>
        <w:t>yapılmasını olanaklı kılacaktır</w:t>
      </w:r>
      <w:r w:rsidRPr="00EA7270">
        <w:rPr>
          <w:rFonts w:ascii="Times New Roman" w:hAnsi="Times New Roman" w:cs="Times New Roman"/>
          <w:lang w:val="tr-TR"/>
        </w:rPr>
        <w:t xml:space="preserve">.  Bu temel başlıklar altında Kırklareli’nin geçmişteki </w:t>
      </w:r>
      <w:r w:rsidR="002025E5" w:rsidRPr="00EA7270">
        <w:rPr>
          <w:rFonts w:ascii="Times New Roman" w:hAnsi="Times New Roman" w:cs="Times New Roman"/>
          <w:lang w:val="tr-TR"/>
        </w:rPr>
        <w:t>vasat performansını yükseltebilmesi</w:t>
      </w:r>
      <w:r w:rsidRPr="00EA7270">
        <w:rPr>
          <w:rFonts w:ascii="Times New Roman" w:hAnsi="Times New Roman" w:cs="Times New Roman"/>
          <w:lang w:val="tr-TR"/>
        </w:rPr>
        <w:t xml:space="preserve"> için somut olarak </w:t>
      </w:r>
      <w:r w:rsidR="002025E5" w:rsidRPr="00EA7270">
        <w:rPr>
          <w:rFonts w:ascii="Times New Roman" w:hAnsi="Times New Roman" w:cs="Times New Roman"/>
          <w:lang w:val="tr-TR"/>
        </w:rPr>
        <w:t>yapılması gerekenler</w:t>
      </w:r>
      <w:r w:rsidRPr="00EA7270">
        <w:rPr>
          <w:rFonts w:ascii="Times New Roman" w:hAnsi="Times New Roman" w:cs="Times New Roman"/>
          <w:lang w:val="tr-TR"/>
        </w:rPr>
        <w:t xml:space="preserve"> konusunda yerel aktörler arasında önemli </w:t>
      </w:r>
      <w:r w:rsidR="002025E5" w:rsidRPr="00EA7270">
        <w:rPr>
          <w:rFonts w:ascii="Times New Roman" w:hAnsi="Times New Roman" w:cs="Times New Roman"/>
          <w:lang w:val="tr-TR"/>
        </w:rPr>
        <w:t>ölçüde bir</w:t>
      </w:r>
      <w:r w:rsidRPr="00EA7270">
        <w:rPr>
          <w:rFonts w:ascii="Times New Roman" w:hAnsi="Times New Roman" w:cs="Times New Roman"/>
          <w:lang w:val="tr-TR"/>
        </w:rPr>
        <w:t xml:space="preserve"> uyum olduğu görülebilmektedir. Bu </w:t>
      </w:r>
      <w:r w:rsidR="002025E5" w:rsidRPr="00EA7270">
        <w:rPr>
          <w:rFonts w:ascii="Times New Roman" w:hAnsi="Times New Roman" w:cs="Times New Roman"/>
          <w:lang w:val="tr-TR"/>
        </w:rPr>
        <w:t>çerçevede şehrin</w:t>
      </w:r>
      <w:r w:rsidRPr="00EA7270">
        <w:rPr>
          <w:rFonts w:ascii="Times New Roman" w:hAnsi="Times New Roman" w:cs="Times New Roman"/>
          <w:lang w:val="tr-TR"/>
        </w:rPr>
        <w:t xml:space="preserve"> talepleri aşağıdaki gibidir: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Mesleki eğitim geliştirilmeli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Eğitim politikalarında kalıcılık sağlanmalı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Lüleburgaz’a iki adet yeni fakülte açılması </w:t>
      </w:r>
    </w:p>
    <w:p w:rsidR="002025E5" w:rsidRDefault="00EA7270" w:rsidP="002025E5">
      <w:pPr>
        <w:pStyle w:val="Default"/>
        <w:numPr>
          <w:ilvl w:val="0"/>
          <w:numId w:val="2"/>
        </w:numPr>
        <w:spacing w:line="360" w:lineRule="auto"/>
        <w:jc w:val="both"/>
        <w:rPr>
          <w:rFonts w:ascii="Times New Roman" w:hAnsi="Times New Roman" w:cs="Times New Roman"/>
          <w:lang w:val="tr-TR"/>
        </w:rPr>
      </w:pPr>
      <w:proofErr w:type="gramStart"/>
      <w:r w:rsidRPr="00EA7270">
        <w:rPr>
          <w:rFonts w:ascii="Times New Roman" w:hAnsi="Times New Roman" w:cs="Times New Roman"/>
          <w:lang w:val="tr-TR"/>
        </w:rPr>
        <w:t>Üniversitede  tarım</w:t>
      </w:r>
      <w:proofErr w:type="gramEnd"/>
      <w:r w:rsidRPr="00EA7270">
        <w:rPr>
          <w:rFonts w:ascii="Times New Roman" w:hAnsi="Times New Roman" w:cs="Times New Roman"/>
          <w:lang w:val="tr-TR"/>
        </w:rPr>
        <w:t xml:space="preserve"> ve hayvancılıkla  ilgili meslek yüksekokulu açılmalı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Atık yönetimi geliştirilmeli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Markalaşma ve coğraf</w:t>
      </w:r>
      <w:r>
        <w:rPr>
          <w:rFonts w:ascii="Times New Roman" w:hAnsi="Times New Roman" w:cs="Times New Roman"/>
          <w:lang w:val="tr-TR"/>
        </w:rPr>
        <w:t xml:space="preserve">i işaretler geliştirilmeli </w:t>
      </w:r>
      <w:r w:rsidR="002025E5">
        <w:rPr>
          <w:rFonts w:ascii="Times New Roman" w:hAnsi="Times New Roman" w:cs="Times New Roman"/>
          <w:lang w:val="tr-TR"/>
        </w:rPr>
        <w:t>t</w:t>
      </w:r>
    </w:p>
    <w:p w:rsidR="002025E5" w:rsidRDefault="002025E5" w:rsidP="002025E5">
      <w:pPr>
        <w:pStyle w:val="Default"/>
        <w:numPr>
          <w:ilvl w:val="0"/>
          <w:numId w:val="2"/>
        </w:numPr>
        <w:spacing w:line="360" w:lineRule="auto"/>
        <w:jc w:val="both"/>
        <w:rPr>
          <w:rFonts w:ascii="Times New Roman" w:hAnsi="Times New Roman" w:cs="Times New Roman"/>
          <w:lang w:val="tr-TR"/>
        </w:rPr>
      </w:pPr>
      <w:r>
        <w:rPr>
          <w:rFonts w:ascii="Times New Roman" w:hAnsi="Times New Roman" w:cs="Times New Roman"/>
          <w:lang w:val="tr-TR"/>
        </w:rPr>
        <w:t>T</w:t>
      </w:r>
      <w:r w:rsidR="00EA7270" w:rsidRPr="00EA7270">
        <w:rPr>
          <w:rFonts w:ascii="Times New Roman" w:hAnsi="Times New Roman" w:cs="Times New Roman"/>
          <w:lang w:val="tr-TR"/>
        </w:rPr>
        <w:t xml:space="preserve">arımda gelir destekleri üretim desteklerine çevrilmeli </w:t>
      </w:r>
    </w:p>
    <w:p w:rsidR="002025E5" w:rsidRDefault="002025E5" w:rsidP="002025E5">
      <w:pPr>
        <w:pStyle w:val="Default"/>
        <w:spacing w:line="360" w:lineRule="auto"/>
        <w:ind w:left="720"/>
        <w:jc w:val="both"/>
        <w:rPr>
          <w:rFonts w:ascii="Times New Roman" w:hAnsi="Times New Roman" w:cs="Times New Roman"/>
          <w:lang w:val="tr-TR"/>
        </w:rPr>
      </w:pPr>
    </w:p>
    <w:p w:rsidR="002025E5" w:rsidRPr="002025E5" w:rsidRDefault="002025E5" w:rsidP="002025E5">
      <w:pPr>
        <w:pStyle w:val="Default"/>
        <w:spacing w:line="360" w:lineRule="auto"/>
        <w:ind w:left="360"/>
        <w:jc w:val="both"/>
        <w:rPr>
          <w:rFonts w:ascii="Times New Roman" w:hAnsi="Times New Roman" w:cs="Times New Roman"/>
          <w:b/>
          <w:lang w:val="tr-TR"/>
        </w:rPr>
      </w:pPr>
      <w:r w:rsidRPr="002025E5">
        <w:rPr>
          <w:rFonts w:ascii="Times New Roman" w:hAnsi="Times New Roman" w:cs="Times New Roman"/>
          <w:b/>
          <w:lang w:val="tr-TR"/>
        </w:rPr>
        <w:t>Kırklareli için</w:t>
      </w:r>
      <w:r w:rsidR="00EA7270" w:rsidRPr="002025E5">
        <w:rPr>
          <w:rFonts w:ascii="Times New Roman" w:hAnsi="Times New Roman" w:cs="Times New Roman"/>
          <w:b/>
          <w:lang w:val="tr-TR"/>
        </w:rPr>
        <w:t xml:space="preserve"> Orta Gelir </w:t>
      </w:r>
      <w:r w:rsidRPr="002025E5">
        <w:rPr>
          <w:rFonts w:ascii="Times New Roman" w:hAnsi="Times New Roman" w:cs="Times New Roman"/>
          <w:b/>
          <w:lang w:val="tr-TR"/>
        </w:rPr>
        <w:t>Tuzağından Çıkış Stratejileri</w:t>
      </w:r>
      <w:r w:rsidR="00EA7270" w:rsidRPr="002025E5">
        <w:rPr>
          <w:rFonts w:ascii="Times New Roman" w:hAnsi="Times New Roman" w:cs="Times New Roman"/>
          <w:b/>
          <w:lang w:val="tr-TR"/>
        </w:rPr>
        <w:t xml:space="preserve"> </w:t>
      </w:r>
      <w:r w:rsidRPr="002025E5">
        <w:rPr>
          <w:rFonts w:ascii="Times New Roman" w:hAnsi="Times New Roman" w:cs="Times New Roman"/>
          <w:b/>
          <w:lang w:val="tr-TR"/>
        </w:rPr>
        <w:t>ve 2023</w:t>
      </w:r>
      <w:r w:rsidR="00EA7270" w:rsidRPr="002025E5">
        <w:rPr>
          <w:rFonts w:ascii="Times New Roman" w:hAnsi="Times New Roman" w:cs="Times New Roman"/>
          <w:b/>
          <w:lang w:val="tr-TR"/>
        </w:rPr>
        <w:t xml:space="preserve"> Senaryoları </w:t>
      </w:r>
    </w:p>
    <w:p w:rsidR="002025E5" w:rsidRDefault="002025E5"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lastRenderedPageBreak/>
        <w:t>Sulanabilir alanlarda</w:t>
      </w:r>
      <w:r w:rsidR="00EA7270" w:rsidRPr="00EA7270">
        <w:rPr>
          <w:rFonts w:ascii="Times New Roman" w:hAnsi="Times New Roman" w:cs="Times New Roman"/>
          <w:lang w:val="tr-TR"/>
        </w:rPr>
        <w:t xml:space="preserve"> katma değeri yüksek ürünlerin üretilmesini sağlayacak projeler geliştirilmeli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Yöresel ürünlerin </w:t>
      </w:r>
      <w:r w:rsidR="002025E5" w:rsidRPr="00EA7270">
        <w:rPr>
          <w:rFonts w:ascii="Times New Roman" w:hAnsi="Times New Roman" w:cs="Times New Roman"/>
          <w:lang w:val="tr-TR"/>
        </w:rPr>
        <w:t>tanıtımı artırılmalı</w:t>
      </w:r>
      <w:r w:rsidRPr="00EA7270">
        <w:rPr>
          <w:rFonts w:ascii="Times New Roman" w:hAnsi="Times New Roman" w:cs="Times New Roman"/>
          <w:lang w:val="tr-TR"/>
        </w:rPr>
        <w:t xml:space="preserve">  (festivaller,  vb.)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Trakya tarımsal SİT </w:t>
      </w:r>
      <w:r w:rsidR="002025E5" w:rsidRPr="00EA7270">
        <w:rPr>
          <w:rFonts w:ascii="Times New Roman" w:hAnsi="Times New Roman" w:cs="Times New Roman"/>
          <w:lang w:val="tr-TR"/>
        </w:rPr>
        <w:t>alanı haline</w:t>
      </w:r>
      <w:r w:rsidRPr="00EA7270">
        <w:rPr>
          <w:rFonts w:ascii="Times New Roman" w:hAnsi="Times New Roman" w:cs="Times New Roman"/>
          <w:lang w:val="tr-TR"/>
        </w:rPr>
        <w:t xml:space="preserve"> getirilmeli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Kentsel Planlamada yeşil alanlara </w:t>
      </w:r>
      <w:r w:rsidR="002025E5" w:rsidRPr="00EA7270">
        <w:rPr>
          <w:rFonts w:ascii="Times New Roman" w:hAnsi="Times New Roman" w:cs="Times New Roman"/>
          <w:lang w:val="tr-TR"/>
        </w:rPr>
        <w:t>yer verilmesi</w:t>
      </w:r>
      <w:r w:rsidRPr="00EA7270">
        <w:rPr>
          <w:rFonts w:ascii="Times New Roman" w:hAnsi="Times New Roman" w:cs="Times New Roman"/>
          <w:lang w:val="tr-TR"/>
        </w:rPr>
        <w:t xml:space="preserve">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Çiftçinin bilinçlendirilmesinin geliştirilmesi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Farm </w:t>
      </w:r>
      <w:r w:rsidR="002025E5" w:rsidRPr="00EA7270">
        <w:rPr>
          <w:rFonts w:ascii="Times New Roman" w:hAnsi="Times New Roman" w:cs="Times New Roman"/>
          <w:lang w:val="tr-TR"/>
        </w:rPr>
        <w:t>laktoz üretim</w:t>
      </w:r>
      <w:r w:rsidRPr="00EA7270">
        <w:rPr>
          <w:rFonts w:ascii="Times New Roman" w:hAnsi="Times New Roman" w:cs="Times New Roman"/>
          <w:lang w:val="tr-TR"/>
        </w:rPr>
        <w:t xml:space="preserve"> koşullarının geliştirilmesi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Şarapçılık &amp; bağcılık ile </w:t>
      </w:r>
      <w:proofErr w:type="gramStart"/>
      <w:r w:rsidRPr="00EA7270">
        <w:rPr>
          <w:rFonts w:ascii="Times New Roman" w:hAnsi="Times New Roman" w:cs="Times New Roman"/>
          <w:lang w:val="tr-TR"/>
        </w:rPr>
        <w:t>ekoturizmin  bir</w:t>
      </w:r>
      <w:proofErr w:type="gramEnd"/>
      <w:r w:rsidRPr="00EA7270">
        <w:rPr>
          <w:rFonts w:ascii="Times New Roman" w:hAnsi="Times New Roman" w:cs="Times New Roman"/>
          <w:lang w:val="tr-TR"/>
        </w:rPr>
        <w:t xml:space="preserve"> araya gelmesi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Bağcılığın ve örtü </w:t>
      </w:r>
      <w:r w:rsidR="002025E5" w:rsidRPr="00EA7270">
        <w:rPr>
          <w:rFonts w:ascii="Times New Roman" w:hAnsi="Times New Roman" w:cs="Times New Roman"/>
          <w:lang w:val="tr-TR"/>
        </w:rPr>
        <w:t>altı yetiştiriciliğin</w:t>
      </w:r>
      <w:r w:rsidRPr="00EA7270">
        <w:rPr>
          <w:rFonts w:ascii="Times New Roman" w:hAnsi="Times New Roman" w:cs="Times New Roman"/>
          <w:lang w:val="tr-TR"/>
        </w:rPr>
        <w:t xml:space="preserve"> </w:t>
      </w:r>
      <w:r w:rsidR="002025E5" w:rsidRPr="00EA7270">
        <w:rPr>
          <w:rFonts w:ascii="Times New Roman" w:hAnsi="Times New Roman" w:cs="Times New Roman"/>
          <w:lang w:val="tr-TR"/>
        </w:rPr>
        <w:t>yaygınlaştırılması için</w:t>
      </w:r>
      <w:r w:rsidRPr="00EA7270">
        <w:rPr>
          <w:rFonts w:ascii="Times New Roman" w:hAnsi="Times New Roman" w:cs="Times New Roman"/>
          <w:lang w:val="tr-TR"/>
        </w:rPr>
        <w:t xml:space="preserve"> projeler üretilmeli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OSB’lerin </w:t>
      </w:r>
      <w:r w:rsidR="002025E5" w:rsidRPr="00EA7270">
        <w:rPr>
          <w:rFonts w:ascii="Times New Roman" w:hAnsi="Times New Roman" w:cs="Times New Roman"/>
          <w:lang w:val="tr-TR"/>
        </w:rPr>
        <w:t>altyapıları güçlendirilmeli</w:t>
      </w:r>
      <w:r w:rsidRPr="00EA7270">
        <w:rPr>
          <w:rFonts w:ascii="Times New Roman" w:hAnsi="Times New Roman" w:cs="Times New Roman"/>
          <w:lang w:val="tr-TR"/>
        </w:rPr>
        <w:t xml:space="preserve">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Kesinlikle çevreyi kirletmeyen </w:t>
      </w:r>
      <w:r w:rsidR="002025E5" w:rsidRPr="00EA7270">
        <w:rPr>
          <w:rFonts w:ascii="Times New Roman" w:hAnsi="Times New Roman" w:cs="Times New Roman"/>
          <w:lang w:val="tr-TR"/>
        </w:rPr>
        <w:t>ve tarım</w:t>
      </w:r>
      <w:r w:rsidRPr="00EA7270">
        <w:rPr>
          <w:rFonts w:ascii="Times New Roman" w:hAnsi="Times New Roman" w:cs="Times New Roman"/>
          <w:lang w:val="tr-TR"/>
        </w:rPr>
        <w:t xml:space="preserve"> ve hayvancılık sektörlerine dönük sanayiler geliştirilmeli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Toplu ulaşımın nitelik ve niceliği geliştirilmeli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Lojistik ve depolama </w:t>
      </w:r>
      <w:r w:rsidR="002025E5" w:rsidRPr="00EA7270">
        <w:rPr>
          <w:rFonts w:ascii="Times New Roman" w:hAnsi="Times New Roman" w:cs="Times New Roman"/>
          <w:lang w:val="tr-TR"/>
        </w:rPr>
        <w:t>alanları artırılmalı</w:t>
      </w:r>
      <w:r w:rsidRPr="00EA7270">
        <w:rPr>
          <w:rFonts w:ascii="Times New Roman" w:hAnsi="Times New Roman" w:cs="Times New Roman"/>
          <w:lang w:val="tr-TR"/>
        </w:rPr>
        <w:t xml:space="preserve">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Dereköy sınır </w:t>
      </w:r>
      <w:r w:rsidR="002025E5" w:rsidRPr="00EA7270">
        <w:rPr>
          <w:rFonts w:ascii="Times New Roman" w:hAnsi="Times New Roman" w:cs="Times New Roman"/>
          <w:lang w:val="tr-TR"/>
        </w:rPr>
        <w:t>kapısı projesinin</w:t>
      </w:r>
      <w:r w:rsidRPr="00EA7270">
        <w:rPr>
          <w:rFonts w:ascii="Times New Roman" w:hAnsi="Times New Roman" w:cs="Times New Roman"/>
          <w:lang w:val="tr-TR"/>
        </w:rPr>
        <w:t xml:space="preserve"> hayata geçirilmesi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Halkalı-Bulgaristan </w:t>
      </w:r>
      <w:r w:rsidR="002025E5" w:rsidRPr="00EA7270">
        <w:rPr>
          <w:rFonts w:ascii="Times New Roman" w:hAnsi="Times New Roman" w:cs="Times New Roman"/>
          <w:lang w:val="tr-TR"/>
        </w:rPr>
        <w:t>hızlı tren</w:t>
      </w:r>
      <w:r w:rsidRPr="00EA7270">
        <w:rPr>
          <w:rFonts w:ascii="Times New Roman" w:hAnsi="Times New Roman" w:cs="Times New Roman"/>
          <w:lang w:val="tr-TR"/>
        </w:rPr>
        <w:t xml:space="preserve"> hattının hayata geçirilmesi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Kırklareli-Burgaz-Bulgaristan trenyolu hattı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Otoyol, ilçeler ve </w:t>
      </w:r>
      <w:r w:rsidR="002025E5" w:rsidRPr="00EA7270">
        <w:rPr>
          <w:rFonts w:ascii="Times New Roman" w:hAnsi="Times New Roman" w:cs="Times New Roman"/>
          <w:lang w:val="tr-TR"/>
        </w:rPr>
        <w:t>köyler ile</w:t>
      </w:r>
      <w:r w:rsidRPr="00EA7270">
        <w:rPr>
          <w:rFonts w:ascii="Times New Roman" w:hAnsi="Times New Roman" w:cs="Times New Roman"/>
          <w:lang w:val="tr-TR"/>
        </w:rPr>
        <w:t xml:space="preserve"> olan ulaşım altyapısının güçlendirilmesi</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Otoparkların artırılması, konumlandırılması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Turizm Bölge Planı’nın onaylanması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Turizm </w:t>
      </w:r>
      <w:r w:rsidR="002025E5" w:rsidRPr="00EA7270">
        <w:rPr>
          <w:rFonts w:ascii="Times New Roman" w:hAnsi="Times New Roman" w:cs="Times New Roman"/>
          <w:lang w:val="tr-TR"/>
        </w:rPr>
        <w:t>altyapısı geliştirilmeli</w:t>
      </w:r>
      <w:r w:rsidRPr="00EA7270">
        <w:rPr>
          <w:rFonts w:ascii="Times New Roman" w:hAnsi="Times New Roman" w:cs="Times New Roman"/>
          <w:lang w:val="tr-TR"/>
        </w:rPr>
        <w:t xml:space="preserve">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Bölge turistik </w:t>
      </w:r>
      <w:r w:rsidR="002025E5" w:rsidRPr="00EA7270">
        <w:rPr>
          <w:rFonts w:ascii="Times New Roman" w:hAnsi="Times New Roman" w:cs="Times New Roman"/>
          <w:lang w:val="tr-TR"/>
        </w:rPr>
        <w:t xml:space="preserve">haritalara </w:t>
      </w:r>
      <w:proofErr w:type="gramStart"/>
      <w:r w:rsidR="002025E5" w:rsidRPr="00EA7270">
        <w:rPr>
          <w:rFonts w:ascii="Times New Roman" w:hAnsi="Times New Roman" w:cs="Times New Roman"/>
          <w:lang w:val="tr-TR"/>
        </w:rPr>
        <w:t>dahil</w:t>
      </w:r>
      <w:proofErr w:type="gramEnd"/>
      <w:r w:rsidRPr="00EA7270">
        <w:rPr>
          <w:rFonts w:ascii="Times New Roman" w:hAnsi="Times New Roman" w:cs="Times New Roman"/>
          <w:lang w:val="tr-TR"/>
        </w:rPr>
        <w:t xml:space="preserve"> edilmeli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Enerji konusunda farkındalık artırılmalı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Biyogaz üretim koşullarının geliştirilmesi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Yenilenebilir enerji sektörü geliştirilmeli </w:t>
      </w:r>
    </w:p>
    <w:p w:rsidR="002025E5"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IPARD programına Kırklareli’nin </w:t>
      </w:r>
      <w:proofErr w:type="gramStart"/>
      <w:r w:rsidRPr="00EA7270">
        <w:rPr>
          <w:rFonts w:ascii="Times New Roman" w:hAnsi="Times New Roman" w:cs="Times New Roman"/>
          <w:lang w:val="tr-TR"/>
        </w:rPr>
        <w:t>dahil</w:t>
      </w:r>
      <w:proofErr w:type="gramEnd"/>
      <w:r w:rsidRPr="00EA7270">
        <w:rPr>
          <w:rFonts w:ascii="Times New Roman" w:hAnsi="Times New Roman" w:cs="Times New Roman"/>
          <w:lang w:val="tr-TR"/>
        </w:rPr>
        <w:t xml:space="preserve"> olması </w:t>
      </w:r>
    </w:p>
    <w:p w:rsidR="00EA7270" w:rsidRDefault="00EA7270" w:rsidP="002025E5">
      <w:pPr>
        <w:pStyle w:val="Default"/>
        <w:numPr>
          <w:ilvl w:val="0"/>
          <w:numId w:val="2"/>
        </w:numPr>
        <w:spacing w:line="360" w:lineRule="auto"/>
        <w:jc w:val="both"/>
        <w:rPr>
          <w:rFonts w:ascii="Times New Roman" w:hAnsi="Times New Roman" w:cs="Times New Roman"/>
          <w:lang w:val="tr-TR"/>
        </w:rPr>
      </w:pPr>
      <w:r w:rsidRPr="00EA7270">
        <w:rPr>
          <w:rFonts w:ascii="Times New Roman" w:hAnsi="Times New Roman" w:cs="Times New Roman"/>
          <w:lang w:val="tr-TR"/>
        </w:rPr>
        <w:t xml:space="preserve">İşbirliği </w:t>
      </w:r>
      <w:r w:rsidR="002025E5" w:rsidRPr="00EA7270">
        <w:rPr>
          <w:rFonts w:ascii="Times New Roman" w:hAnsi="Times New Roman" w:cs="Times New Roman"/>
          <w:lang w:val="tr-TR"/>
        </w:rPr>
        <w:t>ve dayanışma</w:t>
      </w:r>
      <w:r w:rsidRPr="00EA7270">
        <w:rPr>
          <w:rFonts w:ascii="Times New Roman" w:hAnsi="Times New Roman" w:cs="Times New Roman"/>
          <w:lang w:val="tr-TR"/>
        </w:rPr>
        <w:t xml:space="preserve"> </w:t>
      </w:r>
      <w:r w:rsidR="002025E5" w:rsidRPr="00EA7270">
        <w:rPr>
          <w:rFonts w:ascii="Times New Roman" w:hAnsi="Times New Roman" w:cs="Times New Roman"/>
          <w:lang w:val="tr-TR"/>
        </w:rPr>
        <w:t>kültürü yaygınlaştırılmalıdır</w:t>
      </w:r>
      <w:r w:rsidR="002025E5">
        <w:rPr>
          <w:rFonts w:ascii="Times New Roman" w:hAnsi="Times New Roman" w:cs="Times New Roman"/>
          <w:lang w:val="tr-TR"/>
        </w:rPr>
        <w:t xml:space="preserve">. </w:t>
      </w:r>
    </w:p>
    <w:p w:rsidR="002025E5" w:rsidRDefault="002025E5" w:rsidP="002025E5">
      <w:pPr>
        <w:pStyle w:val="Default"/>
        <w:spacing w:line="360" w:lineRule="auto"/>
        <w:jc w:val="both"/>
        <w:rPr>
          <w:rFonts w:ascii="Times New Roman" w:hAnsi="Times New Roman" w:cs="Times New Roman"/>
          <w:lang w:val="tr-TR"/>
        </w:rPr>
      </w:pPr>
    </w:p>
    <w:p w:rsidR="002025E5" w:rsidRPr="002025E5" w:rsidRDefault="002025E5" w:rsidP="002025E5">
      <w:pPr>
        <w:pStyle w:val="Default"/>
        <w:spacing w:line="360" w:lineRule="auto"/>
        <w:jc w:val="both"/>
        <w:rPr>
          <w:rFonts w:ascii="Times New Roman" w:hAnsi="Times New Roman" w:cs="Times New Roman"/>
          <w:b/>
          <w:lang w:val="tr-TR"/>
        </w:rPr>
      </w:pPr>
      <w:r w:rsidRPr="002025E5">
        <w:rPr>
          <w:rFonts w:ascii="Times New Roman" w:hAnsi="Times New Roman" w:cs="Times New Roman"/>
          <w:b/>
          <w:lang w:val="tr-TR"/>
        </w:rPr>
        <w:t>Referanslar</w:t>
      </w:r>
    </w:p>
    <w:p w:rsidR="002025E5" w:rsidRPr="00657DDB" w:rsidRDefault="002025E5" w:rsidP="002025E5">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İzmen ne Daş. </w:t>
      </w:r>
      <w:r w:rsidRPr="00EA7270">
        <w:rPr>
          <w:rFonts w:ascii="Times New Roman" w:hAnsi="Times New Roman" w:cs="Times New Roman"/>
          <w:sz w:val="24"/>
          <w:szCs w:val="24"/>
          <w:lang w:val="tr-TR"/>
        </w:rPr>
        <w:t>Bölgesel Kalkınma Dinamikleri: Kırklareli için Orta Gelir Tuzağından Çıkış Stratejileri ve 2023 S</w:t>
      </w:r>
      <w:r>
        <w:rPr>
          <w:rFonts w:ascii="Times New Roman" w:hAnsi="Times New Roman" w:cs="Times New Roman"/>
          <w:sz w:val="24"/>
          <w:szCs w:val="24"/>
          <w:lang w:val="tr-TR"/>
        </w:rPr>
        <w:t xml:space="preserve">enaryoları, Trakya Kalkınma Ajansı, 1-192. </w:t>
      </w:r>
    </w:p>
    <w:p w:rsidR="00F30290" w:rsidRPr="008A7C65" w:rsidRDefault="00F30290" w:rsidP="00F30290">
      <w:pPr>
        <w:spacing w:line="360" w:lineRule="auto"/>
        <w:jc w:val="both"/>
        <w:rPr>
          <w:rFonts w:ascii="Times New Roman" w:hAnsi="Times New Roman" w:cs="Times New Roman"/>
          <w:sz w:val="24"/>
          <w:szCs w:val="24"/>
          <w:lang w:val="tr-TR"/>
        </w:rPr>
      </w:pPr>
      <w:r w:rsidRPr="008A7C65">
        <w:rPr>
          <w:rFonts w:ascii="Times New Roman" w:hAnsi="Times New Roman" w:cs="Times New Roman"/>
          <w:sz w:val="24"/>
          <w:szCs w:val="24"/>
          <w:lang w:val="tr-TR"/>
        </w:rPr>
        <w:lastRenderedPageBreak/>
        <w:t>SEGE (2019). İlçelerin Sosyo-Ekonomik Gelişmişlik Sıralaması Araştırması SEGE-2017, Kalkınma Ajansları Genel Müdürlüğü Yayını Sayı: 2 Araştırma Raporu Sayı: 2, Çalışma Raporu, Ankara.</w:t>
      </w:r>
    </w:p>
    <w:bookmarkStart w:id="0" w:name="_GoBack"/>
    <w:bookmarkEnd w:id="0"/>
    <w:p w:rsidR="00400FA4" w:rsidRPr="00657DDB" w:rsidRDefault="006355CA" w:rsidP="00657DDB">
      <w:pPr>
        <w:spacing w:line="360" w:lineRule="auto"/>
        <w:jc w:val="both"/>
        <w:rPr>
          <w:rFonts w:ascii="Times New Roman" w:hAnsi="Times New Roman" w:cs="Times New Roman"/>
          <w:sz w:val="24"/>
          <w:szCs w:val="24"/>
          <w:lang w:val="tr-TR"/>
        </w:rPr>
      </w:pPr>
      <w:r w:rsidRPr="00657DDB">
        <w:rPr>
          <w:rFonts w:ascii="Times New Roman" w:hAnsi="Times New Roman" w:cs="Times New Roman"/>
          <w:sz w:val="24"/>
          <w:szCs w:val="24"/>
          <w:lang w:val="tr-TR"/>
        </w:rPr>
        <w:fldChar w:fldCharType="begin"/>
      </w:r>
      <w:r w:rsidRPr="00657DDB">
        <w:rPr>
          <w:rFonts w:ascii="Times New Roman" w:hAnsi="Times New Roman" w:cs="Times New Roman"/>
          <w:sz w:val="24"/>
          <w:szCs w:val="24"/>
          <w:lang w:val="tr-TR"/>
        </w:rPr>
        <w:instrText xml:space="preserve"> HYPERLINK "http://www.kirklareli.gov.tr" </w:instrText>
      </w:r>
      <w:r w:rsidRPr="00657DDB">
        <w:rPr>
          <w:rFonts w:ascii="Times New Roman" w:hAnsi="Times New Roman" w:cs="Times New Roman"/>
          <w:sz w:val="24"/>
          <w:szCs w:val="24"/>
          <w:lang w:val="tr-TR"/>
        </w:rPr>
        <w:fldChar w:fldCharType="separate"/>
      </w:r>
      <w:r w:rsidR="00400FA4" w:rsidRPr="00657DDB">
        <w:rPr>
          <w:rStyle w:val="Kpr"/>
          <w:rFonts w:ascii="Times New Roman" w:hAnsi="Times New Roman" w:cs="Times New Roman"/>
          <w:sz w:val="24"/>
          <w:szCs w:val="24"/>
          <w:lang w:val="tr-TR"/>
        </w:rPr>
        <w:t>www.kirklareli.gov.tr</w:t>
      </w:r>
      <w:r w:rsidRPr="00657DDB">
        <w:rPr>
          <w:rStyle w:val="Kpr"/>
          <w:rFonts w:ascii="Times New Roman" w:hAnsi="Times New Roman" w:cs="Times New Roman"/>
          <w:sz w:val="24"/>
          <w:szCs w:val="24"/>
          <w:lang w:val="tr-TR"/>
        </w:rPr>
        <w:fldChar w:fldCharType="end"/>
      </w:r>
    </w:p>
    <w:p w:rsidR="00400FA4" w:rsidRPr="00657DDB" w:rsidRDefault="00400FA4" w:rsidP="00657DDB">
      <w:pPr>
        <w:pStyle w:val="Default"/>
        <w:spacing w:line="360" w:lineRule="auto"/>
        <w:jc w:val="both"/>
        <w:rPr>
          <w:rFonts w:ascii="Times New Roman" w:hAnsi="Times New Roman" w:cs="Times New Roman"/>
          <w:lang w:val="tr-TR"/>
        </w:rPr>
      </w:pPr>
      <w:r w:rsidRPr="00657DDB">
        <w:rPr>
          <w:rFonts w:ascii="Times New Roman" w:hAnsi="Times New Roman" w:cs="Times New Roman"/>
          <w:lang w:val="tr-TR"/>
        </w:rPr>
        <w:t>https://kirklareli.csb.gov.tr/</w:t>
      </w:r>
    </w:p>
    <w:sectPr w:rsidR="00400FA4" w:rsidRPr="00657D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CA" w:rsidRDefault="006355CA" w:rsidP="002025E5">
      <w:pPr>
        <w:spacing w:after="0" w:line="240" w:lineRule="auto"/>
      </w:pPr>
      <w:r>
        <w:separator/>
      </w:r>
    </w:p>
  </w:endnote>
  <w:endnote w:type="continuationSeparator" w:id="0">
    <w:p w:rsidR="006355CA" w:rsidRDefault="006355CA" w:rsidP="0020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CA" w:rsidRDefault="006355CA" w:rsidP="002025E5">
      <w:pPr>
        <w:spacing w:after="0" w:line="240" w:lineRule="auto"/>
      </w:pPr>
      <w:r>
        <w:separator/>
      </w:r>
    </w:p>
  </w:footnote>
  <w:footnote w:type="continuationSeparator" w:id="0">
    <w:p w:rsidR="006355CA" w:rsidRDefault="006355CA" w:rsidP="0020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8716"/>
      <w:docPartObj>
        <w:docPartGallery w:val="Page Numbers (Top of Page)"/>
        <w:docPartUnique/>
      </w:docPartObj>
    </w:sdtPr>
    <w:sdtContent>
      <w:p w:rsidR="002025E5" w:rsidRDefault="002025E5">
        <w:pPr>
          <w:pStyle w:val="stbilgi"/>
          <w:jc w:val="right"/>
        </w:pPr>
        <w:r>
          <w:fldChar w:fldCharType="begin"/>
        </w:r>
        <w:r>
          <w:instrText>PAGE   \* MERGEFORMAT</w:instrText>
        </w:r>
        <w:r>
          <w:fldChar w:fldCharType="separate"/>
        </w:r>
        <w:r w:rsidR="00D4496C" w:rsidRPr="00D4496C">
          <w:rPr>
            <w:noProof/>
            <w:lang w:val="tr-TR"/>
          </w:rPr>
          <w:t>9</w:t>
        </w:r>
        <w:r>
          <w:fldChar w:fldCharType="end"/>
        </w:r>
      </w:p>
    </w:sdtContent>
  </w:sdt>
  <w:p w:rsidR="002025E5" w:rsidRDefault="002025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53DA1"/>
    <w:multiLevelType w:val="hybridMultilevel"/>
    <w:tmpl w:val="8EC4909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nsid w:val="7D2721DE"/>
    <w:multiLevelType w:val="hybridMultilevel"/>
    <w:tmpl w:val="F5BE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2"/>
    <w:rsid w:val="001D5801"/>
    <w:rsid w:val="002025E5"/>
    <w:rsid w:val="00204545"/>
    <w:rsid w:val="00301E1F"/>
    <w:rsid w:val="00326880"/>
    <w:rsid w:val="003B69DB"/>
    <w:rsid w:val="00400FA4"/>
    <w:rsid w:val="00463370"/>
    <w:rsid w:val="00580676"/>
    <w:rsid w:val="005B3BE5"/>
    <w:rsid w:val="006355CA"/>
    <w:rsid w:val="00657DDB"/>
    <w:rsid w:val="007B1A6A"/>
    <w:rsid w:val="00871F97"/>
    <w:rsid w:val="00947332"/>
    <w:rsid w:val="009E63AA"/>
    <w:rsid w:val="00C3588B"/>
    <w:rsid w:val="00D4496C"/>
    <w:rsid w:val="00D73A95"/>
    <w:rsid w:val="00DB57E2"/>
    <w:rsid w:val="00EA7270"/>
    <w:rsid w:val="00F3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733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40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00FA4"/>
    <w:rPr>
      <w:color w:val="0000FF" w:themeColor="hyperlink"/>
      <w:u w:val="single"/>
    </w:rPr>
  </w:style>
  <w:style w:type="paragraph" w:styleId="NormalWeb">
    <w:name w:val="Normal (Web)"/>
    <w:basedOn w:val="Normal"/>
    <w:uiPriority w:val="99"/>
    <w:semiHidden/>
    <w:unhideWhenUsed/>
    <w:rsid w:val="0040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400FA4"/>
    <w:rPr>
      <w:b/>
      <w:bCs/>
    </w:rPr>
  </w:style>
  <w:style w:type="paragraph" w:styleId="stbilgi">
    <w:name w:val="header"/>
    <w:basedOn w:val="Normal"/>
    <w:link w:val="stbilgiChar"/>
    <w:uiPriority w:val="99"/>
    <w:unhideWhenUsed/>
    <w:rsid w:val="002025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5E5"/>
  </w:style>
  <w:style w:type="paragraph" w:styleId="Altbilgi">
    <w:name w:val="footer"/>
    <w:basedOn w:val="Normal"/>
    <w:link w:val="AltbilgiChar"/>
    <w:uiPriority w:val="99"/>
    <w:unhideWhenUsed/>
    <w:rsid w:val="002025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733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40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00FA4"/>
    <w:rPr>
      <w:color w:val="0000FF" w:themeColor="hyperlink"/>
      <w:u w:val="single"/>
    </w:rPr>
  </w:style>
  <w:style w:type="paragraph" w:styleId="NormalWeb">
    <w:name w:val="Normal (Web)"/>
    <w:basedOn w:val="Normal"/>
    <w:uiPriority w:val="99"/>
    <w:semiHidden/>
    <w:unhideWhenUsed/>
    <w:rsid w:val="0040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400FA4"/>
    <w:rPr>
      <w:b/>
      <w:bCs/>
    </w:rPr>
  </w:style>
  <w:style w:type="paragraph" w:styleId="stbilgi">
    <w:name w:val="header"/>
    <w:basedOn w:val="Normal"/>
    <w:link w:val="stbilgiChar"/>
    <w:uiPriority w:val="99"/>
    <w:unhideWhenUsed/>
    <w:rsid w:val="002025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5E5"/>
  </w:style>
  <w:style w:type="paragraph" w:styleId="Altbilgi">
    <w:name w:val="footer"/>
    <w:basedOn w:val="Normal"/>
    <w:link w:val="AltbilgiChar"/>
    <w:uiPriority w:val="99"/>
    <w:unhideWhenUsed/>
    <w:rsid w:val="002025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253B-B764-4896-9430-02F1E75E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2383</Words>
  <Characters>13588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10</cp:revision>
  <dcterms:created xsi:type="dcterms:W3CDTF">2021-11-28T21:47:00Z</dcterms:created>
  <dcterms:modified xsi:type="dcterms:W3CDTF">2021-12-06T13:56:00Z</dcterms:modified>
</cp:coreProperties>
</file>